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E873" w14:textId="3121EDBD" w:rsidR="00BD425D" w:rsidRDefault="006D11AA" w:rsidP="00BD425D">
      <w:pPr>
        <w:suppressAutoHyphens/>
        <w:spacing w:beforeAutospacing="1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4B2124"/>
          <w:kern w:val="0"/>
          <w:sz w:val="24"/>
          <w:szCs w:val="24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 xml:space="preserve">GRUPA </w:t>
      </w:r>
      <w:r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 xml:space="preserve"> V  </w:t>
      </w:r>
      <w:r w:rsidRPr="006D11AA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>„</w:t>
      </w:r>
      <w:r w:rsidRPr="006D11AA">
        <w:rPr>
          <w:rFonts w:ascii="Times New Roman" w:eastAsia="Times New Roman" w:hAnsi="Times New Roman" w:cs="Times New Roman"/>
          <w:b/>
          <w:bCs/>
          <w:color w:val="984806"/>
          <w:kern w:val="0"/>
          <w:sz w:val="52"/>
          <w:szCs w:val="52"/>
          <w:lang w:eastAsia="pl-PL"/>
          <w14:ligatures w14:val="none"/>
        </w:rPr>
        <w:t>JEŻYKI</w:t>
      </w:r>
      <w:r w:rsidRPr="006D11AA">
        <w:rPr>
          <w:rFonts w:ascii="Times New Roman" w:eastAsia="Times New Roman" w:hAnsi="Times New Roman" w:cs="Times New Roman"/>
          <w:b/>
          <w:bCs/>
          <w:color w:val="452103"/>
          <w:kern w:val="0"/>
          <w:sz w:val="52"/>
          <w:szCs w:val="52"/>
          <w:lang w:eastAsia="pl-PL"/>
          <w14:ligatures w14:val="none"/>
        </w:rPr>
        <w:t>”</w:t>
      </w:r>
      <w:r w:rsidRPr="006D11AA">
        <w:rPr>
          <w:rFonts w:ascii="Times New Roman" w:eastAsia="Calibri" w:hAnsi="Times New Roman" w:cs="Times New Roman"/>
          <w:color w:val="784D2C"/>
          <w:kern w:val="0"/>
          <w:lang w:eastAsia="pl-PL"/>
          <w14:ligatures w14:val="none"/>
        </w:rPr>
        <w:t xml:space="preserve"> </w:t>
      </w:r>
      <w:r w:rsidRPr="006D11AA">
        <w:rPr>
          <w:rFonts w:ascii="Times New Roman" w:eastAsia="Times New Roman" w:hAnsi="Times New Roman" w:cs="Times New Roman"/>
          <w:b/>
          <w:bCs/>
          <w:color w:val="784D2C"/>
          <w:kern w:val="0"/>
          <w:sz w:val="52"/>
          <w:szCs w:val="52"/>
          <w:lang w:eastAsia="pl-PL"/>
          <w14:ligatures w14:val="none"/>
        </w:rPr>
        <w:br/>
      </w:r>
      <w:r w:rsidRPr="006D11AA">
        <w:rPr>
          <w:rFonts w:ascii="Times New Roman" w:eastAsia="Times New Roman" w:hAnsi="Times New Roman" w:cs="Times New Roman"/>
          <w:b/>
          <w:bCs/>
          <w:color w:val="784D2C"/>
          <w:kern w:val="0"/>
          <w:sz w:val="24"/>
          <w:szCs w:val="24"/>
          <w:lang w:eastAsia="pl-PL"/>
          <w14:ligatures w14:val="none"/>
        </w:rPr>
        <w:t xml:space="preserve">   </w:t>
      </w:r>
    </w:p>
    <w:p w14:paraId="529521CD" w14:textId="7DAA2AE5" w:rsidR="006D11AA" w:rsidRPr="006D11AA" w:rsidRDefault="006D11AA" w:rsidP="00BD425D">
      <w:pPr>
        <w:suppressAutoHyphens/>
        <w:spacing w:beforeAutospacing="1" w:afterAutospacing="1" w:line="276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color w:val="4B2124"/>
          <w:kern w:val="0"/>
          <w:sz w:val="24"/>
          <w:szCs w:val="24"/>
          <w:lang w:eastAsia="pl-PL"/>
          <w14:ligatures w14:val="none"/>
        </w:rPr>
        <w:t xml:space="preserve">   </w:t>
      </w:r>
      <w:r w:rsidRPr="006D11AA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 xml:space="preserve"> mgr Iwona Krupa</w:t>
      </w:r>
      <w:r w:rsidRPr="006D11AA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mgr </w:t>
      </w:r>
      <w:r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 xml:space="preserve">Marta </w:t>
      </w:r>
      <w:proofErr w:type="spellStart"/>
      <w:r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>Weremczuk</w:t>
      </w:r>
      <w:proofErr w:type="spellEnd"/>
      <w:r w:rsidRPr="006D11AA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pomoc nauczyciela: </w:t>
      </w:r>
      <w:r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t>Gabriela Florek</w:t>
      </w:r>
      <w:r w:rsidRPr="006D11AA">
        <w:rPr>
          <w:rFonts w:ascii="Times New Roman" w:eastAsia="Times New Roman" w:hAnsi="Times New Roman" w:cs="Times New Roman"/>
          <w:b/>
          <w:bCs/>
          <w:color w:val="431D20"/>
          <w:kern w:val="0"/>
          <w:sz w:val="24"/>
          <w:szCs w:val="24"/>
          <w:lang w:eastAsia="pl-PL"/>
          <w14:ligatures w14:val="none"/>
        </w:rPr>
        <w:br/>
        <w:t xml:space="preserve">                 </w:t>
      </w:r>
    </w:p>
    <w:p w14:paraId="3E3E8FD6" w14:textId="77777777" w:rsidR="006D11AA" w:rsidRPr="006D11AA" w:rsidRDefault="006D11AA" w:rsidP="006D11AA">
      <w:pPr>
        <w:suppressAutoHyphens/>
        <w:spacing w:beforeAutospacing="1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  <w:t>ZAMIERZENIA WYCHOWAWCZO – DYDAKTYCZNE</w:t>
      </w:r>
    </w:p>
    <w:p w14:paraId="655E07EB" w14:textId="043C9F16" w:rsidR="006D11AA" w:rsidRPr="006D11AA" w:rsidRDefault="006D11AA" w:rsidP="00BD425D">
      <w:pPr>
        <w:suppressAutoHyphens/>
        <w:spacing w:beforeAutospacing="1" w:afterAutospacing="1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pl-PL"/>
          <w14:ligatures w14:val="none"/>
        </w:rPr>
        <w:t>NA MIESIĄC LUTY</w:t>
      </w:r>
    </w:p>
    <w:p w14:paraId="69DE1E38" w14:textId="77777777" w:rsidR="00BD425D" w:rsidRDefault="00BD425D" w:rsidP="006D11AA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</w:pPr>
    </w:p>
    <w:p w14:paraId="76D396A7" w14:textId="093A2CBA" w:rsidR="009833A6" w:rsidRPr="00BD425D" w:rsidRDefault="006D11AA" w:rsidP="006D11AA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 xml:space="preserve">TYDZIEŃ I – </w:t>
      </w:r>
      <w:r w:rsidR="00B262C0" w:rsidRPr="00BD425D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>Świat muzyki</w:t>
      </w:r>
    </w:p>
    <w:p w14:paraId="0984A7F8" w14:textId="5AE16BD0" w:rsidR="009833A6" w:rsidRDefault="009833A6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9833A6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„Gdzie mieszka muzyka”</w:t>
      </w:r>
      <w:r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 xml:space="preserve"> - r</w:t>
      </w:r>
      <w:r w:rsidRPr="009833A6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ozmowa i zabawa inspirowana wierszem</w:t>
      </w:r>
      <w:r w:rsidR="00704A75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.</w:t>
      </w:r>
    </w:p>
    <w:p w14:paraId="310FE08F" w14:textId="0B691F46" w:rsidR="009833A6" w:rsidRDefault="009833A6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9833A6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Zabawy sensoryczne</w:t>
      </w:r>
      <w:r w:rsid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  <w:r w:rsidRPr="009833A6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„Słyszę, czuję, smakuję, dotykam</w:t>
      </w:r>
      <w:r w:rsid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”</w:t>
      </w:r>
      <w:r w:rsidR="00704A75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.</w:t>
      </w:r>
    </w:p>
    <w:p w14:paraId="79D42DB8" w14:textId="46450AA9" w:rsidR="00B262C0" w:rsidRDefault="00B262C0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Zabawa badawcza – wydobywanie dźwięków z przedmiotów z otoczenia.</w:t>
      </w:r>
    </w:p>
    <w:p w14:paraId="7E436365" w14:textId="5160D377" w:rsidR="00B262C0" w:rsidRDefault="00B262C0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K</w:t>
      </w:r>
      <w:r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olorowanie wg wskazanego kryterium; zabawy z literami „r”, „R”.</w:t>
      </w:r>
    </w:p>
    <w:p w14:paraId="517A3C85" w14:textId="6D12AA87" w:rsidR="00B262C0" w:rsidRDefault="00B262C0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„Tańczę jak…” – zabawy taneczne.</w:t>
      </w:r>
    </w:p>
    <w:p w14:paraId="5869E361" w14:textId="554D51F5" w:rsidR="00B262C0" w:rsidRDefault="00B262C0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Aktywne słuchanie muzyki z elementami metody B. Strauss.</w:t>
      </w:r>
    </w:p>
    <w:p w14:paraId="3176D3C7" w14:textId="77777777" w:rsidR="00565714" w:rsidRDefault="00B262C0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Słuchanie wiersza I. Salach „Nutki”, rozmowa, zabawy na pięciolinii.</w:t>
      </w:r>
    </w:p>
    <w:p w14:paraId="31F7A88B" w14:textId="7201A61A" w:rsidR="00565714" w:rsidRDefault="00565714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R</w:t>
      </w:r>
      <w:r w:rsidR="00B262C0"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ozpoznawanie instrumentów muzycznych, ćwiczenia grafomotoryczne</w:t>
      </w:r>
      <w:r w:rsidR="00C33C17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.</w:t>
      </w:r>
      <w:r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</w:p>
    <w:p w14:paraId="47AF7091" w14:textId="5E1B3024" w:rsidR="00B262C0" w:rsidRPr="00B262C0" w:rsidRDefault="00565714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N</w:t>
      </w:r>
      <w:r w:rsidR="00B262C0"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auka piosenki „Skaczące nutki”.</w:t>
      </w:r>
    </w:p>
    <w:p w14:paraId="298753A2" w14:textId="307E3634" w:rsidR="00B262C0" w:rsidRDefault="00B262C0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B262C0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Zagadki dotykowe.</w:t>
      </w:r>
    </w:p>
    <w:p w14:paraId="0294B98D" w14:textId="77777777" w:rsidR="00565714" w:rsidRDefault="00565714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</w:pPr>
      <w:r w:rsidRPr="00565714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>Wysłuchanie wiersza Justyny Czernickiej „Śnieżne baletnice” i rozmowa o jego treści.</w:t>
      </w:r>
    </w:p>
    <w:p w14:paraId="258FCDCE" w14:textId="77777777" w:rsidR="00565714" w:rsidRPr="00565714" w:rsidRDefault="00565714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  <w:r w:rsidRPr="00565714">
        <w:rPr>
          <w:rFonts w:ascii="Times New Roman" w:eastAsia="Calibri" w:hAnsi="Times New Roman" w:cs="Times New Roman"/>
          <w:color w:val="000000"/>
          <w:kern w:val="0"/>
          <w:sz w:val="26"/>
          <w:szCs w:val="26"/>
          <w14:ligatures w14:val="none"/>
        </w:rPr>
        <w:t xml:space="preserve">„10 instrumentów” – zabawa matematyczna, przeliczanie w zakresie 10, liczebniki porządkowe. </w:t>
      </w:r>
    </w:p>
    <w:p w14:paraId="0EC277C1" w14:textId="142D0BF6" w:rsidR="00565714" w:rsidRDefault="00565714" w:rsidP="00BD425D">
      <w:pPr>
        <w:pStyle w:val="Akapitzlist"/>
        <w:numPr>
          <w:ilvl w:val="0"/>
          <w:numId w:val="5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Z</w:t>
      </w:r>
      <w:r w:rsidRPr="00565714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abawa słuchowa tworzenie rymów</w:t>
      </w: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.</w:t>
      </w:r>
    </w:p>
    <w:p w14:paraId="284CBDA3" w14:textId="77777777" w:rsidR="00565714" w:rsidRPr="00565714" w:rsidRDefault="00565714" w:rsidP="008F4649">
      <w:pPr>
        <w:pStyle w:val="Akapitzlist"/>
        <w:suppressAutoHyphens/>
        <w:spacing w:after="24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</w:p>
    <w:p w14:paraId="16D436A3" w14:textId="77777777" w:rsidR="00565714" w:rsidRPr="00565714" w:rsidRDefault="00565714" w:rsidP="008F4649">
      <w:pPr>
        <w:pStyle w:val="Akapitzlist"/>
        <w:suppressAutoHyphens/>
        <w:spacing w:after="240" w:line="240" w:lineRule="auto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</w:p>
    <w:p w14:paraId="56C4C3AF" w14:textId="0E35FE48" w:rsidR="006D11AA" w:rsidRPr="00BD425D" w:rsidRDefault="006D11AA" w:rsidP="00BD425D">
      <w:pPr>
        <w:suppressAutoHyphens/>
        <w:spacing w:after="240" w:line="240" w:lineRule="auto"/>
        <w:rPr>
          <w:rFonts w:ascii="Times New Roman" w:eastAsia="Calibri" w:hAnsi="Times New Roman" w:cs="Times New Roman"/>
          <w:b/>
          <w:bCs/>
          <w:color w:val="1F3864" w:themeColor="accent1" w:themeShade="80"/>
          <w:kern w:val="0"/>
          <w:sz w:val="26"/>
          <w:szCs w:val="26"/>
          <w14:ligatures w14:val="none"/>
        </w:rPr>
      </w:pPr>
      <w:r w:rsidRPr="00BD425D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 xml:space="preserve">TYDZIEŃ II – </w:t>
      </w:r>
      <w:r w:rsidR="008F4649" w:rsidRPr="00BD425D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>Od pomysłu do arcydzieła</w:t>
      </w:r>
    </w:p>
    <w:p w14:paraId="7BC488E2" w14:textId="00BC94B2" w:rsidR="008F4649" w:rsidRP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„Kolorowe figury” – ćwiczenie motoryki małej, rozróżnianie i nazywanie kształtów, w tym figur geometrycznych</w:t>
      </w:r>
      <w:r w:rsidR="00BD425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560358ED" w14:textId="77777777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Słuchanie opowiadania R. Piątkowskiej „Malarka”, omówienie treści. </w:t>
      </w:r>
    </w:p>
    <w:p w14:paraId="02416E14" w14:textId="77777777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Rozmowa inspirowana obrazami znanych twórców „Wprowadzenie w świat malarstwa”. </w:t>
      </w:r>
    </w:p>
    <w:p w14:paraId="2711EE26" w14:textId="77777777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„Kolorowe rytmy” – klasyfikacja jakościowa, układanie kompozycji z figur.</w:t>
      </w:r>
    </w:p>
    <w:p w14:paraId="2AFE305D" w14:textId="22B9C343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ind w:left="714" w:hanging="357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lastRenderedPageBreak/>
        <w:t>H</w:t>
      </w: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istoryjka obrazkowa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- </w:t>
      </w: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opowiadanie i rysowanie dalszego ciągu, przekształcanie ilustracji wg wskazanego kryterium.</w:t>
      </w:r>
    </w:p>
    <w:p w14:paraId="268A3C2B" w14:textId="77777777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Rozmowa kierowana na temat wiersza D. </w:t>
      </w:r>
      <w:proofErr w:type="spellStart"/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Gellner</w:t>
      </w:r>
      <w:proofErr w:type="spellEnd"/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„Bajeczka”. </w:t>
      </w:r>
    </w:p>
    <w:p w14:paraId="550466DF" w14:textId="77777777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Zabawy z literami „s”, „S”, analiza i synteza słuchowa wyrazów. </w:t>
      </w:r>
    </w:p>
    <w:p w14:paraId="2DA54D9F" w14:textId="77777777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W</w:t>
      </w: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skazywanie liter „s” w wyrazach, </w:t>
      </w:r>
      <w:proofErr w:type="spellStart"/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grafomotoryka</w:t>
      </w:r>
      <w:proofErr w:type="spellEnd"/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. </w:t>
      </w:r>
    </w:p>
    <w:p w14:paraId="7118241E" w14:textId="36C3F492" w:rsidR="008F4649" w:rsidRP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Malowanie inspirowane muzyką. </w:t>
      </w:r>
    </w:p>
    <w:p w14:paraId="3B13E7A8" w14:textId="014AAB30" w:rsidR="008F4649" w:rsidRDefault="008F4649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8F4649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„Literowy łańcuch” – zabawa językowa, ćwiczenie słuchu fonematycznego. </w:t>
      </w:r>
    </w:p>
    <w:p w14:paraId="3FA77278" w14:textId="5013BC0C" w:rsidR="00BC1B82" w:rsidRDefault="00BC1B82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R</w:t>
      </w:r>
      <w:r w:rsidRPr="00BC1B82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ozpoznawanie, nazywanie, wyrażanie emocji. </w:t>
      </w:r>
    </w:p>
    <w:p w14:paraId="02938A46" w14:textId="77777777" w:rsidR="00BC1B82" w:rsidRDefault="00BC1B82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D</w:t>
      </w:r>
      <w:r w:rsidRPr="00BC1B82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ostrzeganie różnic między rzeźbą a obrazem. </w:t>
      </w:r>
    </w:p>
    <w:p w14:paraId="1C71CD15" w14:textId="01A232AE" w:rsidR="00BC1B82" w:rsidRDefault="00BC1B82" w:rsidP="00704A75">
      <w:pPr>
        <w:numPr>
          <w:ilvl w:val="0"/>
          <w:numId w:val="2"/>
        </w:num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Ć</w:t>
      </w:r>
      <w:r w:rsidRPr="00BC1B82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wiczenie spostrzegania, przeliczanie elementów zbioru, porównywanie liczebności; orientacja na kartce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24367ADD" w14:textId="0262CFBD" w:rsidR="00BC1B82" w:rsidRDefault="00BC1B82" w:rsidP="00704A75">
      <w:pPr>
        <w:numPr>
          <w:ilvl w:val="0"/>
          <w:numId w:val="2"/>
        </w:numPr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C1B82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Rozwijanie sprawności fizycznej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: zestaw ćwiczeń gimnastycznych, z</w:t>
      </w:r>
      <w:r w:rsidRPr="00BC1B82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estaw ćwiczeń porannych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, z</w:t>
      </w:r>
      <w:r w:rsidRPr="00BC1B82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abawy ruchowe.</w:t>
      </w:r>
    </w:p>
    <w:p w14:paraId="001BB543" w14:textId="17B2FDEC" w:rsidR="00F67D3D" w:rsidRPr="00F67D3D" w:rsidRDefault="00F67D3D" w:rsidP="00704A75">
      <w:pPr>
        <w:pStyle w:val="Akapitzlist"/>
        <w:numPr>
          <w:ilvl w:val="0"/>
          <w:numId w:val="2"/>
        </w:num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Rozmowa o muzeach i zasadach ich zwiedzania, ilustrowana fotografiami i prezentacją. </w:t>
      </w:r>
    </w:p>
    <w:p w14:paraId="1764A31B" w14:textId="73CF047A" w:rsidR="00F67D3D" w:rsidRDefault="00F67D3D" w:rsidP="00704A75">
      <w:pPr>
        <w:pStyle w:val="Akapitzlist"/>
        <w:numPr>
          <w:ilvl w:val="0"/>
          <w:numId w:val="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Ćwiczenia grafomotoryczne przy muzyce „Rysujemy fale”. „Tańczące spirale” – wycinanie po kole</w:t>
      </w:r>
      <w:r w:rsidR="00704A7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023231F5" w14:textId="568FF653" w:rsidR="00F67D3D" w:rsidRDefault="00F67D3D" w:rsidP="00704A75">
      <w:pPr>
        <w:pStyle w:val="Akapitzlist"/>
        <w:numPr>
          <w:ilvl w:val="0"/>
          <w:numId w:val="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K</w:t>
      </w: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lasyfikacja według koloru, kształtu, wielkości</w:t>
      </w:r>
      <w:r w:rsidR="00704A7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</w:t>
      </w:r>
    </w:p>
    <w:p w14:paraId="49D24A9B" w14:textId="03165936" w:rsidR="00F67D3D" w:rsidRDefault="00F67D3D" w:rsidP="00704A75">
      <w:pPr>
        <w:pStyle w:val="Akapitzlist"/>
        <w:numPr>
          <w:ilvl w:val="0"/>
          <w:numId w:val="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K</w:t>
      </w: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olorowanie z kodem</w:t>
      </w:r>
      <w:r w:rsidR="00704A7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42058E1A" w14:textId="719F2AFC" w:rsidR="00F67D3D" w:rsidRPr="00F67D3D" w:rsidRDefault="00F67D3D" w:rsidP="00704A75">
      <w:pPr>
        <w:pStyle w:val="Akapitzlist"/>
        <w:numPr>
          <w:ilvl w:val="0"/>
          <w:numId w:val="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U</w:t>
      </w: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zupełnianie ilustracji wg wzoru.</w:t>
      </w:r>
    </w:p>
    <w:p w14:paraId="61EE6EB2" w14:textId="77777777" w:rsidR="008F4649" w:rsidRPr="008F4649" w:rsidRDefault="008F4649" w:rsidP="008F4649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0FD792EB" w14:textId="6A923288" w:rsidR="00F67D3D" w:rsidRPr="00CB0CD8" w:rsidRDefault="006D11AA" w:rsidP="00F67D3D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>TYDZIEŃ III –</w:t>
      </w:r>
      <w:r w:rsidR="00F67D3D" w:rsidRPr="00704A75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 xml:space="preserve"> Czas na teatr</w:t>
      </w:r>
    </w:p>
    <w:p w14:paraId="06B3334C" w14:textId="444E1D9E" w:rsidR="00B10BE5" w:rsidRDefault="00F67D3D" w:rsidP="00704A75">
      <w:pPr>
        <w:pStyle w:val="Akapitzlist"/>
        <w:numPr>
          <w:ilvl w:val="0"/>
          <w:numId w:val="9"/>
        </w:numPr>
        <w:spacing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Słuchanie wiersza D. </w:t>
      </w:r>
      <w:proofErr w:type="spellStart"/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Łagidy</w:t>
      </w:r>
      <w:proofErr w:type="spellEnd"/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„W teatralnej garderobie</w:t>
      </w:r>
      <w:r w:rsidR="00C33C1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21F94AA6" w14:textId="77777777" w:rsidR="00B10BE5" w:rsidRDefault="00F67D3D" w:rsidP="00704A75">
      <w:pPr>
        <w:pStyle w:val="Akapitzlist"/>
        <w:numPr>
          <w:ilvl w:val="0"/>
          <w:numId w:val="9"/>
        </w:numPr>
        <w:spacing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Aktywne słuchanie i opowiadanie baśni „Jaś i Małgosia”. </w:t>
      </w:r>
    </w:p>
    <w:p w14:paraId="67C4A44E" w14:textId="00D9C9F7" w:rsidR="00B10BE5" w:rsidRPr="00B10BE5" w:rsidRDefault="00F67D3D" w:rsidP="00704A75">
      <w:pPr>
        <w:pStyle w:val="Akapitzlist"/>
        <w:numPr>
          <w:ilvl w:val="0"/>
          <w:numId w:val="9"/>
        </w:numPr>
        <w:spacing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</w:t>
      </w:r>
      <w:r w:rsidR="00B10BE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bawa</w:t>
      </w: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muzyczn</w:t>
      </w:r>
      <w:r w:rsidR="00B10BE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a</w:t>
      </w:r>
      <w:r w:rsidRPr="00F67D3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– „Pantomima Jaś i Małgosia”. </w:t>
      </w:r>
    </w:p>
    <w:p w14:paraId="743F1478" w14:textId="77777777" w:rsidR="00B10BE5" w:rsidRDefault="00B10BE5" w:rsidP="00704A75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B10BE5">
        <w:rPr>
          <w:rFonts w:ascii="Times New Roman" w:hAnsi="Times New Roman" w:cs="Times New Roman"/>
          <w:sz w:val="26"/>
          <w:szCs w:val="26"/>
        </w:rPr>
        <w:t xml:space="preserve">„W teatrze” – rozmowa kierowana, poszerzanie wiedzy i zakresu pojęć związanych z teatrem. </w:t>
      </w:r>
    </w:p>
    <w:p w14:paraId="6ED26315" w14:textId="486FF1E7" w:rsidR="00B10BE5" w:rsidRPr="00B10BE5" w:rsidRDefault="00B10BE5" w:rsidP="00704A75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B10BE5">
        <w:rPr>
          <w:rFonts w:ascii="Times New Roman" w:hAnsi="Times New Roman" w:cs="Times New Roman"/>
          <w:sz w:val="26"/>
          <w:szCs w:val="26"/>
        </w:rPr>
        <w:t xml:space="preserve">„Teatr literki W” – zabawa </w:t>
      </w:r>
      <w:proofErr w:type="spellStart"/>
      <w:r w:rsidRPr="00B10BE5">
        <w:rPr>
          <w:rFonts w:ascii="Times New Roman" w:hAnsi="Times New Roman" w:cs="Times New Roman"/>
          <w:sz w:val="26"/>
          <w:szCs w:val="26"/>
        </w:rPr>
        <w:t>dramowa</w:t>
      </w:r>
      <w:proofErr w:type="spellEnd"/>
      <w:r w:rsidRPr="00B10BE5">
        <w:rPr>
          <w:rFonts w:ascii="Times New Roman" w:hAnsi="Times New Roman" w:cs="Times New Roman"/>
          <w:sz w:val="26"/>
          <w:szCs w:val="26"/>
        </w:rPr>
        <w:t>, zapoznanie z literami „w”, „W”.</w:t>
      </w:r>
    </w:p>
    <w:p w14:paraId="183005FB" w14:textId="0ECD45B7" w:rsidR="00B10BE5" w:rsidRPr="00B10BE5" w:rsidRDefault="00B10BE5" w:rsidP="00704A75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B10BE5">
        <w:rPr>
          <w:rFonts w:ascii="Times New Roman" w:hAnsi="Times New Roman" w:cs="Times New Roman"/>
          <w:sz w:val="26"/>
          <w:szCs w:val="26"/>
        </w:rPr>
        <w:t>Zabawa pantomimiczna „Pokaż jaka/jaki jesteś”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FB016BD" w14:textId="3328B982" w:rsidR="00F67D3D" w:rsidRDefault="00B10BE5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O</w:t>
      </w:r>
      <w:r w:rsidRPr="00B10BE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bserwacje przyrodnicze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- </w:t>
      </w:r>
      <w:r w:rsidRPr="00B10BE5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rozpoznawanie i nazywanie ptaków.</w:t>
      </w:r>
    </w:p>
    <w:p w14:paraId="2AB284D7" w14:textId="77777777" w:rsidR="00901247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Wykonanie pudełkowego teatrzyku kukiełkowego.</w:t>
      </w:r>
    </w:p>
    <w:p w14:paraId="5045A652" w14:textId="2EC2BBB4" w:rsidR="00901247" w:rsidRPr="00704A75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Zabawa animacyjna z kukiełkami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1F8417BA" w14:textId="77777777" w:rsidR="00901247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Słuchanie opowiadania W. Widłaka „Jak w życiu”, rozmowa o treści. </w:t>
      </w:r>
    </w:p>
    <w:p w14:paraId="6B6EB29B" w14:textId="77777777" w:rsidR="00901247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Poznanie różnych rodzajów lalek teatralnych. </w:t>
      </w:r>
    </w:p>
    <w:p w14:paraId="420C0616" w14:textId="77777777" w:rsidR="00901247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„Kukiełkowy świat” – wykonanie kukiełek.</w:t>
      </w:r>
    </w:p>
    <w:p w14:paraId="7EED0580" w14:textId="147AFE7C" w:rsidR="00901247" w:rsidRPr="00901247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R</w:t>
      </w: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ozpoznawanie i nazywanie postaci z bajek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38E8885F" w14:textId="187090E2" w:rsidR="00F67D3D" w:rsidRPr="00901247" w:rsidRDefault="00901247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</w:pPr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Zabawa </w:t>
      </w:r>
      <w:proofErr w:type="spellStart"/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dramowa</w:t>
      </w:r>
      <w:proofErr w:type="spellEnd"/>
      <w:r w:rsidRPr="0090124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„Krainy emocji”.</w:t>
      </w:r>
    </w:p>
    <w:p w14:paraId="0E562577" w14:textId="77777777" w:rsidR="00BE7291" w:rsidRDefault="00BE7291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„Znikający bałwanek” – zabawa dydaktyczna, liczenie znikających obiektów </w:t>
      </w:r>
    </w:p>
    <w:p w14:paraId="5D5FE97C" w14:textId="77777777" w:rsidR="00BE7291" w:rsidRDefault="00BE7291" w:rsidP="00C33C17">
      <w:pPr>
        <w:pStyle w:val="Akapitzlist"/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lastRenderedPageBreak/>
        <w:t xml:space="preserve">i odtwarzanie ilości na palcach. </w:t>
      </w:r>
    </w:p>
    <w:p w14:paraId="1920B53E" w14:textId="2DD0A6C3" w:rsidR="00BE7291" w:rsidRPr="00BE7291" w:rsidRDefault="00BE7291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Aktywne słuchanie wiersza W. Chotomskiej „Dziesięć bałwanków”. Zabawa naśladowcza z przeliczaniem do 10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</w:t>
      </w:r>
    </w:p>
    <w:p w14:paraId="3DD174E9" w14:textId="77777777" w:rsidR="00BE7291" w:rsidRDefault="00BE7291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Zabawa matematyczna ruchowa, łączenie się w zespoły o określonej liczbie dzieci.</w:t>
      </w:r>
    </w:p>
    <w:p w14:paraId="16D5D94D" w14:textId="12094C97" w:rsidR="00BE7291" w:rsidRPr="00BE7291" w:rsidRDefault="00BE7291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„Zabawa w teatrzyk paluszkowy” – animacja kukiełkami, utrwalenie wiersza „dziesięć bałwanków”. </w:t>
      </w:r>
    </w:p>
    <w:p w14:paraId="1FDFF575" w14:textId="389A49AD" w:rsidR="00901247" w:rsidRDefault="00BE7291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BE7291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Obserwacje przyrodnicze – pogoda, mierzenie i odczytywanie temperatury.</w:t>
      </w:r>
    </w:p>
    <w:p w14:paraId="6F9EE0BF" w14:textId="1BE3B0FD" w:rsidR="00BE7291" w:rsidRPr="00BE7291" w:rsidRDefault="005C3626" w:rsidP="00704A75">
      <w:pPr>
        <w:pStyle w:val="Akapitzlist"/>
        <w:numPr>
          <w:ilvl w:val="0"/>
          <w:numId w:val="9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5C3626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Zabawa teatralna w wykorzystaniem światła i cienia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4A054D54" w14:textId="77777777" w:rsidR="00F67D3D" w:rsidRDefault="00F67D3D" w:rsidP="00704A75">
      <w:pPr>
        <w:suppressAutoHyphens/>
        <w:spacing w:after="240" w:line="276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</w:pPr>
    </w:p>
    <w:p w14:paraId="5781133E" w14:textId="77777777" w:rsidR="00B10BE5" w:rsidRDefault="00B10BE5" w:rsidP="00F67D3D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</w:pPr>
    </w:p>
    <w:p w14:paraId="690F8DEF" w14:textId="6368BB8A" w:rsidR="005C3626" w:rsidRPr="00704A75" w:rsidRDefault="006D11AA" w:rsidP="006D11AA">
      <w:pPr>
        <w:suppressAutoHyphens/>
        <w:spacing w:after="240" w:line="240" w:lineRule="auto"/>
        <w:contextualSpacing/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 xml:space="preserve">TYDZIEŃ IV – </w:t>
      </w:r>
      <w:r w:rsidR="005C3626" w:rsidRPr="00704A75">
        <w:rPr>
          <w:rFonts w:ascii="Times New Roman" w:eastAsia="Times New Roman" w:hAnsi="Times New Roman" w:cs="Times New Roman"/>
          <w:b/>
          <w:bCs/>
          <w:color w:val="1F3864" w:themeColor="accent1" w:themeShade="80"/>
          <w:kern w:val="0"/>
          <w:sz w:val="26"/>
          <w:szCs w:val="26"/>
          <w:lang w:eastAsia="pl-PL"/>
          <w14:ligatures w14:val="none"/>
        </w:rPr>
        <w:t>Mali artyści</w:t>
      </w:r>
    </w:p>
    <w:p w14:paraId="60FFBB30" w14:textId="0F73191B" w:rsidR="005C3626" w:rsidRDefault="005C3626" w:rsidP="00704A75">
      <w:pPr>
        <w:pStyle w:val="Akapitzlist"/>
        <w:numPr>
          <w:ilvl w:val="0"/>
          <w:numId w:val="1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5C3626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Eksperymenty z lusterkiem, pojęcie osi symetrii w działaniu praktycznym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</w:p>
    <w:p w14:paraId="6D83840B" w14:textId="03D31F14" w:rsidR="005C3626" w:rsidRDefault="005C3626" w:rsidP="00704A75">
      <w:pPr>
        <w:pStyle w:val="Akapitzlist"/>
        <w:numPr>
          <w:ilvl w:val="0"/>
          <w:numId w:val="1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5C3626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Zagadki pantomimiczne</w:t>
      </w:r>
      <w:r w:rsidR="00C33C17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</w:t>
      </w:r>
      <w:r w:rsidRPr="005C3626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</w:t>
      </w:r>
    </w:p>
    <w:p w14:paraId="57239749" w14:textId="7D79CE70" w:rsidR="005C3626" w:rsidRPr="005C3626" w:rsidRDefault="005C3626" w:rsidP="00704A75">
      <w:pPr>
        <w:pStyle w:val="Akapitzlist"/>
        <w:numPr>
          <w:ilvl w:val="0"/>
          <w:numId w:val="12"/>
        </w:numPr>
        <w:suppressAutoHyphens/>
        <w:spacing w:after="240" w:line="276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5C3626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Zabawa językowa „Budujemy zdania”, homonimy. </w:t>
      </w:r>
    </w:p>
    <w:p w14:paraId="68B1E6C6" w14:textId="72217CE1" w:rsidR="006D11AA" w:rsidRPr="000C2B22" w:rsidRDefault="005C3626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</w:pPr>
      <w:r w:rsidRPr="005C3626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„Gdzie się ukryło „Z”?” – analiza słuchowa wyrazów, poznanie liter „z”, „Z”. </w:t>
      </w:r>
    </w:p>
    <w:p w14:paraId="4212F2EB" w14:textId="68A7F42C" w:rsidR="000C2B22" w:rsidRDefault="000C2B22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0C2B22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Słuchanie fragmentów bajek muzycznych.</w:t>
      </w:r>
    </w:p>
    <w:p w14:paraId="0FE1B954" w14:textId="5AEED878" w:rsidR="000C2B22" w:rsidRDefault="000C2B22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0C2B22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Rysowanie i wycinanie figur</w:t>
      </w: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.</w:t>
      </w:r>
    </w:p>
    <w:p w14:paraId="6DD9F6E1" w14:textId="0051F0A1" w:rsidR="000C2B22" w:rsidRDefault="000C2B22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K</w:t>
      </w:r>
      <w:r w:rsidRPr="000C2B22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lasyfikacja figur wg określonej cechy.</w:t>
      </w:r>
    </w:p>
    <w:p w14:paraId="0516E57E" w14:textId="352B1572" w:rsidR="000C2B22" w:rsidRDefault="000C2B22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P</w:t>
      </w:r>
      <w:r w:rsidRPr="000C2B22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rzeliczanie elementów zbiorów, dodawanie.</w:t>
      </w:r>
    </w:p>
    <w:p w14:paraId="32D6731F" w14:textId="19493CF1" w:rsidR="00BD425D" w:rsidRDefault="00C33C17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T</w:t>
      </w:r>
      <w:r w:rsidR="00BD425D"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worzenie symetrycznej mozaiki</w:t>
      </w:r>
      <w:r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.</w:t>
      </w:r>
    </w:p>
    <w:p w14:paraId="1F63DDDE" w14:textId="77777777" w:rsidR="00BD425D" w:rsidRDefault="00BD425D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zabawy z liczbami (11), przeliczanie w zakresie 10, eksperymentowanie z tworzeniem kolejnych liczb.</w:t>
      </w:r>
    </w:p>
    <w:p w14:paraId="1173AB4C" w14:textId="77777777" w:rsidR="00BD425D" w:rsidRDefault="00BD425D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„Abstrakcyjne rzeźby z pudełek” – zabawa konstrukcyjna. </w:t>
      </w:r>
    </w:p>
    <w:p w14:paraId="1F155BAB" w14:textId="554349D1" w:rsidR="000C2B22" w:rsidRDefault="00BD425D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Zabawy ruchowe rozwijające umiejętność określania prawej i lewej strony ciała.</w:t>
      </w:r>
    </w:p>
    <w:p w14:paraId="3752D8BF" w14:textId="42E86C9B" w:rsidR="00BD425D" w:rsidRDefault="00BD425D" w:rsidP="00704A75">
      <w:pPr>
        <w:pStyle w:val="Akapitzlist"/>
        <w:numPr>
          <w:ilvl w:val="0"/>
          <w:numId w:val="4"/>
        </w:numPr>
        <w:suppressAutoHyphens/>
        <w:spacing w:after="240" w:line="276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Słuchanie utworu G. </w:t>
      </w:r>
      <w:proofErr w:type="spellStart"/>
      <w:r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Kasdepke</w:t>
      </w:r>
      <w:proofErr w:type="spellEnd"/>
      <w:r w:rsidRPr="00BD425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„Narodziny wiersza”, rozmowa, opowieść ruchowa.</w:t>
      </w:r>
    </w:p>
    <w:p w14:paraId="0575BDF5" w14:textId="77777777" w:rsidR="00BD425D" w:rsidRPr="00BD425D" w:rsidRDefault="00BD425D" w:rsidP="00704A75">
      <w:pPr>
        <w:pStyle w:val="Akapitzlist"/>
        <w:suppressAutoHyphens/>
        <w:spacing w:after="24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</w:p>
    <w:p w14:paraId="079C7977" w14:textId="77777777" w:rsidR="006D11AA" w:rsidRPr="006D11AA" w:rsidRDefault="006D11AA" w:rsidP="006D11AA">
      <w:pPr>
        <w:suppressAutoHyphens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  <w:t xml:space="preserve">W celu poprawy jakości wymowy – codziennie, podczas rannych zajęć prowadzone będą </w:t>
      </w: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:lang w:eastAsia="pl-PL"/>
          <w14:ligatures w14:val="none"/>
        </w:rPr>
        <w:t>ćwiczenia i zabawy logopedyczne.</w:t>
      </w:r>
    </w:p>
    <w:p w14:paraId="18EC8BF2" w14:textId="77777777" w:rsidR="006D11AA" w:rsidRPr="006D11AA" w:rsidRDefault="006D11AA" w:rsidP="006D11AA">
      <w:pPr>
        <w:suppressAutoHyphens/>
        <w:spacing w:before="280" w:after="280" w:line="240" w:lineRule="auto"/>
        <w:rPr>
          <w:rFonts w:ascii="Times New Roman" w:eastAsia="Times New Roman" w:hAnsi="Times New Roman" w:cs="Times New Roman"/>
          <w:bCs/>
          <w:kern w:val="0"/>
          <w:sz w:val="26"/>
          <w:szCs w:val="26"/>
          <w14:ligatures w14:val="none"/>
        </w:rPr>
      </w:pP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14:ligatures w14:val="none"/>
        </w:rPr>
        <w:t xml:space="preserve">W celu pozytywnego wpływania na stan pobudzenia psychomotorycznego oraz napięcia emocjonalnego i mięśniowego będą stosowane metody: </w:t>
      </w: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14:ligatures w14:val="none"/>
        </w:rPr>
        <w:t>muzykoterapii, bajki relaksacyjne.</w:t>
      </w:r>
    </w:p>
    <w:p w14:paraId="45C181DB" w14:textId="3E45EEA1" w:rsidR="006D11AA" w:rsidRPr="006D11AA" w:rsidRDefault="006D11AA" w:rsidP="006D11AA">
      <w:pPr>
        <w:suppressAutoHyphens/>
        <w:spacing w:before="280" w:after="280" w:line="240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14:ligatures w14:val="none"/>
        </w:rPr>
      </w:pPr>
    </w:p>
    <w:p w14:paraId="2B9F7837" w14:textId="7E809E72" w:rsidR="006D11AA" w:rsidRPr="006D11AA" w:rsidRDefault="006D11AA" w:rsidP="006D11AA">
      <w:pPr>
        <w:suppressAutoHyphens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</w:pP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  <w:lastRenderedPageBreak/>
        <w:t>W ramach kształtowania sprawności ruchowej dzieci będą uczestniczyły w codziennych zabawach na podwórku przedszkolnym</w:t>
      </w:r>
      <w:r w:rsidR="00704A75" w:rsidRPr="00CB0CD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  <w:t xml:space="preserve">. </w:t>
      </w: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:lang w:eastAsia="pl-PL"/>
          <w14:ligatures w14:val="none"/>
        </w:rPr>
        <w:t>Będziemy szczególnie zwracać uwagę na zachowanie bezpieczeństwa!</w:t>
      </w: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  <w:t xml:space="preserve"> </w:t>
      </w: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:lang w:eastAsia="pl-PL"/>
          <w14:ligatures w14:val="none"/>
        </w:rPr>
        <w:t>Ze względu na zmieniające się warunki atmosferyczne bardzo proszę o zapewnienie dzieciom odpowiedniego ubioru i zestawu ubra</w:t>
      </w:r>
      <w:r w:rsidR="00704A75" w:rsidRPr="00CB0CD8"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:lang w:eastAsia="pl-PL"/>
          <w14:ligatures w14:val="none"/>
        </w:rPr>
        <w:t>ń</w:t>
      </w:r>
      <w:r w:rsidRPr="006D11AA">
        <w:rPr>
          <w:rFonts w:ascii="Times New Roman" w:eastAsia="Times New Roman" w:hAnsi="Times New Roman" w:cs="Times New Roman"/>
          <w:bCs/>
          <w:kern w:val="0"/>
          <w:sz w:val="26"/>
          <w:szCs w:val="26"/>
          <w:u w:val="single"/>
          <w:lang w:eastAsia="pl-PL"/>
          <w14:ligatures w14:val="none"/>
        </w:rPr>
        <w:t xml:space="preserve"> na zmianę w szatni.</w:t>
      </w:r>
    </w:p>
    <w:p w14:paraId="15CF4E5A" w14:textId="29B3AE90" w:rsidR="00704A75" w:rsidRPr="00CB0CD8" w:rsidRDefault="009C65AD" w:rsidP="006D11AA">
      <w:pPr>
        <w:suppressAutoHyphens/>
        <w:spacing w:before="280" w:after="28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sz w:val="26"/>
          <w:szCs w:val="26"/>
          <w:lang w:eastAsia="pl-PL"/>
          <w14:ligatures w14:val="none"/>
        </w:rPr>
      </w:pPr>
      <w:r w:rsidRPr="00CB0CD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  <w:t>Kontakty indywidualne z wychowawcą po wcześniejszym umówieniu się</w:t>
      </w:r>
      <w:r w:rsidR="00C33C17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pl-PL"/>
          <w14:ligatures w14:val="none"/>
        </w:rPr>
        <w:t>.</w:t>
      </w:r>
    </w:p>
    <w:p w14:paraId="517AFEDB" w14:textId="77777777" w:rsidR="00CB0CD8" w:rsidRDefault="00CB0CD8" w:rsidP="00CB0C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6"/>
          <w:szCs w:val="26"/>
          <w:lang w:eastAsia="pl-PL"/>
          <w14:ligatures w14:val="none"/>
        </w:rPr>
      </w:pPr>
    </w:p>
    <w:p w14:paraId="224540C1" w14:textId="77777777" w:rsidR="00CB0CD8" w:rsidRDefault="00CB0CD8" w:rsidP="00CB0C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6"/>
          <w:szCs w:val="26"/>
          <w:lang w:eastAsia="pl-PL"/>
          <w14:ligatures w14:val="none"/>
        </w:rPr>
      </w:pPr>
    </w:p>
    <w:p w14:paraId="734429F1" w14:textId="77777777" w:rsidR="00CB0CD8" w:rsidRDefault="00CB0CD8" w:rsidP="00CB0C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6"/>
          <w:szCs w:val="26"/>
          <w:lang w:eastAsia="pl-PL"/>
          <w14:ligatures w14:val="none"/>
        </w:rPr>
      </w:pPr>
    </w:p>
    <w:p w14:paraId="5783EA39" w14:textId="55D1F8D7" w:rsidR="00CB0CD8" w:rsidRDefault="006D11AA" w:rsidP="00CB0C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kern w:val="0"/>
          <w:sz w:val="26"/>
          <w:szCs w:val="26"/>
          <w14:ligatures w14:val="none"/>
        </w:rPr>
      </w:pPr>
      <w:r w:rsidRPr="006D11AA">
        <w:rPr>
          <w:rFonts w:ascii="Times New Roman" w:eastAsia="Times New Roman" w:hAnsi="Times New Roman" w:cs="Times New Roman"/>
          <w:b/>
          <w:color w:val="FF0000"/>
          <w:kern w:val="0"/>
          <w:sz w:val="26"/>
          <w:szCs w:val="26"/>
          <w:lang w:eastAsia="pl-PL"/>
          <w14:ligatures w14:val="none"/>
        </w:rPr>
        <w:t>UWAGA!</w:t>
      </w:r>
      <w:r w:rsidRPr="006D11AA">
        <w:rPr>
          <w:rFonts w:ascii="Times New Roman" w:eastAsia="Calibri" w:hAnsi="Times New Roman" w:cs="Times New Roman"/>
          <w:b/>
          <w:bCs/>
          <w:i/>
          <w:iCs/>
          <w:color w:val="FF0000"/>
          <w:kern w:val="0"/>
          <w:sz w:val="26"/>
          <w:szCs w:val="26"/>
          <w14:ligatures w14:val="none"/>
        </w:rPr>
        <w:t xml:space="preserve"> </w:t>
      </w:r>
    </w:p>
    <w:p w14:paraId="465ECCC9" w14:textId="30F2F698" w:rsidR="00C33C17" w:rsidRPr="00C33C17" w:rsidRDefault="00C33C17" w:rsidP="00CB0C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  <w:t>16.02.2026 r. – Dzień Kota – proszę przynieść motek wełny</w:t>
      </w:r>
    </w:p>
    <w:p w14:paraId="147A9A94" w14:textId="5F208E65" w:rsidR="006D11AA" w:rsidRDefault="00704A75" w:rsidP="00CB0C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  <w:t>20</w:t>
      </w:r>
      <w:r w:rsidR="006D11AA" w:rsidRPr="006D11AA"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  <w:t>.02.202</w:t>
      </w:r>
      <w:r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  <w:t>6</w:t>
      </w:r>
      <w:r w:rsidR="006D11AA" w:rsidRPr="006D11AA"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  <w:t xml:space="preserve"> r. – Zebranie z rodzicami godz. 15:</w:t>
      </w:r>
      <w:r w:rsidR="009C65AD"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  <w:t>30</w:t>
      </w:r>
    </w:p>
    <w:p w14:paraId="1D36259C" w14:textId="77777777" w:rsidR="00CB0CD8" w:rsidRPr="006D11AA" w:rsidRDefault="00CB0CD8" w:rsidP="009C65AD">
      <w:pPr>
        <w:suppressAutoHyphens/>
        <w:spacing w:before="280"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kern w:val="0"/>
          <w:sz w:val="26"/>
          <w:szCs w:val="26"/>
          <w14:ligatures w14:val="none"/>
        </w:rPr>
      </w:pPr>
    </w:p>
    <w:p w14:paraId="301B4C3E" w14:textId="77777777" w:rsidR="00331E27" w:rsidRDefault="00331E27" w:rsidP="00331E27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0D38434E" w14:textId="77777777" w:rsidR="00CB0CD8" w:rsidRDefault="00CB0CD8" w:rsidP="00331E27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3E6A610F" w14:textId="77777777" w:rsidR="00CB0CD8" w:rsidRDefault="00CB0CD8" w:rsidP="00331E27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152E406C" w14:textId="77777777" w:rsidR="00CB0CD8" w:rsidRDefault="00CB0CD8" w:rsidP="00331E27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348A3045" w14:textId="05A9822C" w:rsidR="006D11AA" w:rsidRDefault="00331E27" w:rsidP="00CB0CD8">
      <w:pPr>
        <w:suppressAutoHyphens/>
        <w:spacing w:after="0" w:line="480" w:lineRule="auto"/>
        <w:jc w:val="center"/>
        <w:rPr>
          <w:rFonts w:ascii="Times New Roman" w:eastAsia="Calibri" w:hAnsi="Times New Roman" w:cs="Times New Roman"/>
          <w:b/>
          <w:color w:val="1F3864" w:themeColor="accent1" w:themeShade="80"/>
          <w:kern w:val="0"/>
          <w:sz w:val="28"/>
          <w:szCs w:val="28"/>
          <w14:ligatures w14:val="none"/>
        </w:rPr>
      </w:pPr>
      <w:r w:rsidRPr="00331E27">
        <w:rPr>
          <w:rFonts w:ascii="Times New Roman" w:eastAsia="Calibri" w:hAnsi="Times New Roman" w:cs="Times New Roman"/>
          <w:b/>
          <w:color w:val="1F3864" w:themeColor="accent1" w:themeShade="80"/>
          <w:kern w:val="0"/>
          <w:sz w:val="28"/>
          <w:szCs w:val="28"/>
          <w14:ligatures w14:val="none"/>
        </w:rPr>
        <w:t>WIERSZ I PIOSENKA DO NAUKI W MIESIĄCU LUTYM</w:t>
      </w:r>
    </w:p>
    <w:p w14:paraId="41C2DD11" w14:textId="77777777" w:rsidR="00CB0CD8" w:rsidRPr="006D11AA" w:rsidRDefault="00CB0CD8" w:rsidP="00CB0CD8">
      <w:pPr>
        <w:suppressAutoHyphens/>
        <w:spacing w:after="0" w:line="480" w:lineRule="auto"/>
        <w:rPr>
          <w:rFonts w:ascii="Times New Roman" w:eastAsia="Calibri" w:hAnsi="Times New Roman" w:cs="Times New Roman"/>
          <w:b/>
          <w:color w:val="1F3864" w:themeColor="accent1" w:themeShade="80"/>
          <w:kern w:val="0"/>
          <w:sz w:val="28"/>
          <w:szCs w:val="28"/>
          <w:u w:val="single"/>
          <w14:ligatures w14:val="none"/>
        </w:rPr>
      </w:pPr>
    </w:p>
    <w:p w14:paraId="33A6CF56" w14:textId="675C681B" w:rsidR="00331E27" w:rsidRPr="00331E27" w:rsidRDefault="00331E27" w:rsidP="00CB0CD8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1E27">
        <w:rPr>
          <w:rFonts w:ascii="Times New Roman" w:hAnsi="Times New Roman" w:cs="Times New Roman"/>
          <w:b/>
          <w:bCs/>
          <w:sz w:val="24"/>
          <w:szCs w:val="24"/>
        </w:rPr>
        <w:t xml:space="preserve">„Gdzie mieszka muzyka?” Ewy </w:t>
      </w:r>
      <w:proofErr w:type="spellStart"/>
      <w:r w:rsidRPr="00331E27">
        <w:rPr>
          <w:rFonts w:ascii="Times New Roman" w:hAnsi="Times New Roman" w:cs="Times New Roman"/>
          <w:b/>
          <w:bCs/>
          <w:sz w:val="24"/>
          <w:szCs w:val="24"/>
        </w:rPr>
        <w:t>Stadtmüller</w:t>
      </w:r>
      <w:proofErr w:type="spellEnd"/>
    </w:p>
    <w:p w14:paraId="216CE37F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Gdzie mieszka muzyka?</w:t>
      </w:r>
    </w:p>
    <w:p w14:paraId="69603D06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Gdzie mieszka muzyka?</w:t>
      </w:r>
    </w:p>
    <w:p w14:paraId="2C1210BB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W wesołych strumykach,</w:t>
      </w:r>
    </w:p>
    <w:p w14:paraId="4C18B1F2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w zielonych skrzydełkach</w:t>
      </w:r>
    </w:p>
    <w:p w14:paraId="6A6F6CD9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polnego konika.</w:t>
      </w:r>
    </w:p>
    <w:p w14:paraId="4FAFBC2A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Gdzie mieszka muzyka?</w:t>
      </w:r>
    </w:p>
    <w:p w14:paraId="23D27059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W piosence słowika,</w:t>
      </w:r>
    </w:p>
    <w:p w14:paraId="5B2CDF0C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na dachu, po którym</w:t>
      </w:r>
    </w:p>
    <w:p w14:paraId="6375AB98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deszcz tańczy walczyka.</w:t>
      </w:r>
    </w:p>
    <w:p w14:paraId="3444D710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Gdzie mieszka muzyka?</w:t>
      </w:r>
    </w:p>
    <w:p w14:paraId="4FFB496B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W klawiszach i smykach,</w:t>
      </w:r>
    </w:p>
    <w:p w14:paraId="763C6815" w14:textId="77777777" w:rsidR="00331E27" w:rsidRPr="00331E27" w:rsidRDefault="00331E27" w:rsidP="00331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i strunach, i w dłoni,</w:t>
      </w:r>
    </w:p>
    <w:p w14:paraId="767E4FD3" w14:textId="1909FA97" w:rsidR="00CB0CD8" w:rsidRDefault="00331E27" w:rsidP="00CB0CD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1E27">
        <w:rPr>
          <w:rFonts w:ascii="Times New Roman" w:hAnsi="Times New Roman" w:cs="Times New Roman"/>
          <w:sz w:val="24"/>
          <w:szCs w:val="24"/>
        </w:rPr>
        <w:t>co strun tych dotyka.</w:t>
      </w:r>
    </w:p>
    <w:p w14:paraId="53421CB8" w14:textId="77777777" w:rsidR="00CB0CD8" w:rsidRPr="00331E27" w:rsidRDefault="00CB0CD8" w:rsidP="009C65AD">
      <w:pPr>
        <w:rPr>
          <w:rFonts w:ascii="Times New Roman" w:hAnsi="Times New Roman" w:cs="Times New Roman"/>
          <w:sz w:val="24"/>
          <w:szCs w:val="24"/>
        </w:rPr>
      </w:pPr>
    </w:p>
    <w:p w14:paraId="3A034F3B" w14:textId="771B24B7" w:rsidR="00416ADE" w:rsidRDefault="00331E27" w:rsidP="00331E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1E27">
        <w:rPr>
          <w:rFonts w:ascii="Times New Roman" w:hAnsi="Times New Roman" w:cs="Times New Roman"/>
          <w:b/>
          <w:bCs/>
          <w:sz w:val="24"/>
          <w:szCs w:val="24"/>
        </w:rPr>
        <w:t xml:space="preserve"> „Skaczące nutki”</w:t>
      </w:r>
      <w:r w:rsidRPr="00331E27">
        <w:rPr>
          <w:b/>
          <w:bCs/>
        </w:rPr>
        <w:t xml:space="preserve"> </w:t>
      </w:r>
      <w:r w:rsidRPr="00331E27">
        <w:rPr>
          <w:rFonts w:ascii="Times New Roman" w:hAnsi="Times New Roman" w:cs="Times New Roman"/>
          <w:b/>
          <w:bCs/>
          <w:sz w:val="24"/>
          <w:szCs w:val="24"/>
        </w:rPr>
        <w:t xml:space="preserve">Muzyka: Barbara </w:t>
      </w:r>
      <w:proofErr w:type="spellStart"/>
      <w:r w:rsidRPr="00331E27">
        <w:rPr>
          <w:rFonts w:ascii="Times New Roman" w:hAnsi="Times New Roman" w:cs="Times New Roman"/>
          <w:b/>
          <w:bCs/>
          <w:sz w:val="24"/>
          <w:szCs w:val="24"/>
        </w:rPr>
        <w:t>Kolago</w:t>
      </w:r>
      <w:proofErr w:type="spellEnd"/>
      <w:r w:rsidRPr="00331E27">
        <w:rPr>
          <w:rFonts w:ascii="Times New Roman" w:hAnsi="Times New Roman" w:cs="Times New Roman"/>
          <w:b/>
          <w:bCs/>
          <w:sz w:val="24"/>
          <w:szCs w:val="24"/>
        </w:rPr>
        <w:t xml:space="preserve"> Słowa: Dorota </w:t>
      </w:r>
      <w:proofErr w:type="spellStart"/>
      <w:r w:rsidRPr="00331E27">
        <w:rPr>
          <w:rFonts w:ascii="Times New Roman" w:hAnsi="Times New Roman" w:cs="Times New Roman"/>
          <w:b/>
          <w:bCs/>
          <w:sz w:val="24"/>
          <w:szCs w:val="24"/>
        </w:rPr>
        <w:t>Gellner</w:t>
      </w:r>
      <w:proofErr w:type="spellEnd"/>
    </w:p>
    <w:p w14:paraId="7D7365FE" w14:textId="101FFFE8" w:rsidR="009C65AD" w:rsidRPr="009C65AD" w:rsidRDefault="009C65AD" w:rsidP="009C65AD">
      <w:pPr>
        <w:pStyle w:val="Akapitzlist"/>
        <w:numPr>
          <w:ilvl w:val="0"/>
          <w:numId w:val="1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Do przedszkola wpadły nutki,</w:t>
      </w:r>
    </w:p>
    <w:p w14:paraId="4F1CAEF8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wszystkie miały czarne butki,</w:t>
      </w:r>
    </w:p>
    <w:p w14:paraId="1A7136F0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czarne szelki i czapeczki</w:t>
      </w:r>
    </w:p>
    <w:p w14:paraId="04555CAC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i skakały jak piłeczki.</w:t>
      </w:r>
    </w:p>
    <w:p w14:paraId="59D0F0E6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Ref. Ta wysoko, tamta nisko,</w:t>
      </w:r>
    </w:p>
    <w:p w14:paraId="3FB68D28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ta z plecakiem, ta z walizką.</w:t>
      </w:r>
    </w:p>
    <w:p w14:paraId="59521D0F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Roztańczone nutki trzy:</w:t>
      </w:r>
    </w:p>
    <w:p w14:paraId="3E31A702" w14:textId="77777777" w:rsid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do, re, mi, nutki trzy.</w:t>
      </w:r>
    </w:p>
    <w:p w14:paraId="2E7A6552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E0DA69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2. Poprosiły o mieszkanie</w:t>
      </w:r>
    </w:p>
    <w:p w14:paraId="7A27AA15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w dużym, czarnym fortepianie,</w:t>
      </w:r>
    </w:p>
    <w:p w14:paraId="5EB4F3D1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i biegały i skakały</w:t>
      </w:r>
    </w:p>
    <w:p w14:paraId="5EFA936F" w14:textId="77777777" w:rsid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po klawiszach czarno-białych.</w:t>
      </w:r>
    </w:p>
    <w:p w14:paraId="63511F99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F6E27D" w14:textId="77777777" w:rsid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Ref. Ta wysoko, tamta nisko…</w:t>
      </w:r>
    </w:p>
    <w:p w14:paraId="4B004BF1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5BB519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3. Nawet na leżakowaniu,</w:t>
      </w:r>
    </w:p>
    <w:p w14:paraId="403F31D6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przeszkadzały dzieciom w spaniu</w:t>
      </w:r>
    </w:p>
    <w:p w14:paraId="5367A998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i skakały po kocykach</w:t>
      </w:r>
    </w:p>
    <w:p w14:paraId="4AE217AA" w14:textId="77777777" w:rsid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w czarnych szelkach i bucikach.</w:t>
      </w:r>
    </w:p>
    <w:p w14:paraId="5214F5E2" w14:textId="77777777" w:rsidR="009C65AD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D2FD02" w14:textId="5EB2C0BA" w:rsidR="00331E27" w:rsidRPr="009C65AD" w:rsidRDefault="009C65AD" w:rsidP="009C6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5AD">
        <w:rPr>
          <w:rFonts w:ascii="Times New Roman" w:hAnsi="Times New Roman" w:cs="Times New Roman"/>
          <w:sz w:val="24"/>
          <w:szCs w:val="24"/>
        </w:rPr>
        <w:t>Ref. Ta wysoko, tamta nisko…</w:t>
      </w:r>
    </w:p>
    <w:sectPr w:rsidR="00331E27" w:rsidRPr="009C6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10F6"/>
    <w:multiLevelType w:val="hybridMultilevel"/>
    <w:tmpl w:val="B204D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85DFF"/>
    <w:multiLevelType w:val="hybridMultilevel"/>
    <w:tmpl w:val="7F928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B24FE"/>
    <w:multiLevelType w:val="hybridMultilevel"/>
    <w:tmpl w:val="E102B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5B81"/>
    <w:multiLevelType w:val="hybridMultilevel"/>
    <w:tmpl w:val="37DEA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71A87"/>
    <w:multiLevelType w:val="hybridMultilevel"/>
    <w:tmpl w:val="E1B0A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D2C54"/>
    <w:multiLevelType w:val="hybridMultilevel"/>
    <w:tmpl w:val="6074CEB4"/>
    <w:lvl w:ilvl="0" w:tplc="739A7E0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5683C"/>
    <w:multiLevelType w:val="multilevel"/>
    <w:tmpl w:val="170204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AD65DFB"/>
    <w:multiLevelType w:val="hybridMultilevel"/>
    <w:tmpl w:val="505A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F06CE"/>
    <w:multiLevelType w:val="hybridMultilevel"/>
    <w:tmpl w:val="180001A0"/>
    <w:lvl w:ilvl="0" w:tplc="C07873F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B7D23"/>
    <w:multiLevelType w:val="hybridMultilevel"/>
    <w:tmpl w:val="11E04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46FD6"/>
    <w:multiLevelType w:val="hybridMultilevel"/>
    <w:tmpl w:val="79ECE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19899">
    <w:abstractNumId w:val="6"/>
  </w:num>
  <w:num w:numId="2" w16cid:durableId="112289889">
    <w:abstractNumId w:val="1"/>
  </w:num>
  <w:num w:numId="3" w16cid:durableId="1125927480">
    <w:abstractNumId w:val="2"/>
  </w:num>
  <w:num w:numId="4" w16cid:durableId="135612289">
    <w:abstractNumId w:val="10"/>
  </w:num>
  <w:num w:numId="5" w16cid:durableId="2003122960">
    <w:abstractNumId w:val="0"/>
  </w:num>
  <w:num w:numId="6" w16cid:durableId="2130391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1246418">
    <w:abstractNumId w:val="8"/>
  </w:num>
  <w:num w:numId="8" w16cid:durableId="2035960173">
    <w:abstractNumId w:val="3"/>
  </w:num>
  <w:num w:numId="9" w16cid:durableId="1228415874">
    <w:abstractNumId w:val="7"/>
  </w:num>
  <w:num w:numId="10" w16cid:durableId="10462921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9200030">
    <w:abstractNumId w:val="5"/>
  </w:num>
  <w:num w:numId="12" w16cid:durableId="772826718">
    <w:abstractNumId w:val="9"/>
  </w:num>
  <w:num w:numId="13" w16cid:durableId="1328023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AA"/>
    <w:rsid w:val="000C2B22"/>
    <w:rsid w:val="00331E27"/>
    <w:rsid w:val="00416ADE"/>
    <w:rsid w:val="004A0FA9"/>
    <w:rsid w:val="00565714"/>
    <w:rsid w:val="005C3626"/>
    <w:rsid w:val="006D11AA"/>
    <w:rsid w:val="00700970"/>
    <w:rsid w:val="00704A75"/>
    <w:rsid w:val="008F4649"/>
    <w:rsid w:val="00901247"/>
    <w:rsid w:val="009833A6"/>
    <w:rsid w:val="009C65AD"/>
    <w:rsid w:val="00B10BE5"/>
    <w:rsid w:val="00B262C0"/>
    <w:rsid w:val="00BC1B82"/>
    <w:rsid w:val="00BD425D"/>
    <w:rsid w:val="00BE7291"/>
    <w:rsid w:val="00C33C17"/>
    <w:rsid w:val="00CB0CD8"/>
    <w:rsid w:val="00D24ACB"/>
    <w:rsid w:val="00F6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23EE8"/>
  <w15:chartTrackingRefBased/>
  <w15:docId w15:val="{8CD21BFB-D5E1-431B-9717-82CD5B80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11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1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1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1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1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1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1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1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1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1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1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1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1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1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1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1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1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1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1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1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1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1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1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1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1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1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1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1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1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 k</cp:lastModifiedBy>
  <cp:revision>3</cp:revision>
  <dcterms:created xsi:type="dcterms:W3CDTF">2026-01-28T13:59:00Z</dcterms:created>
  <dcterms:modified xsi:type="dcterms:W3CDTF">2026-01-30T16:41:00Z</dcterms:modified>
</cp:coreProperties>
</file>