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492" w:rsidRPr="00CA0281" w:rsidRDefault="00EC7492" w:rsidP="00EC7492">
      <w:pPr>
        <w:jc w:val="center"/>
        <w:rPr>
          <w:rFonts w:ascii="Times New Roman" w:eastAsia="Calibri" w:hAnsi="Times New Roman" w:cs="Times New Roman"/>
          <w:b/>
          <w:color w:val="FF0000"/>
          <w:sz w:val="72"/>
          <w:szCs w:val="72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7627994D" wp14:editId="6831083F">
            <wp:simplePos x="457200" y="1945005"/>
            <wp:positionH relativeFrom="margin">
              <wp:align>right</wp:align>
            </wp:positionH>
            <wp:positionV relativeFrom="margin">
              <wp:align>top</wp:align>
            </wp:positionV>
            <wp:extent cx="3381375" cy="3381375"/>
            <wp:effectExtent l="0" t="0" r="9525" b="9525"/>
            <wp:wrapSquare wrapText="bothSides"/>
            <wp:docPr id="1" name="Obraz 1" descr="C:\Users\Sz G\AppData\Local\Packages\Microsoft.Windows.Photos_8wekyb3d8bbwe\TempState\ShareServiceTempFolder\pobierz (17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z G\AppData\Local\Packages\Microsoft.Windows.Photos_8wekyb3d8bbwe\TempState\ShareServiceTempFolder\pobierz (17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  <w:color w:val="FF0000"/>
          <w:sz w:val="72"/>
          <w:szCs w:val="72"/>
        </w:rPr>
        <w:t>GRUPA II</w:t>
      </w:r>
    </w:p>
    <w:p w:rsidR="00EC7492" w:rsidRDefault="00EC7492" w:rsidP="00EC7492">
      <w:pPr>
        <w:pStyle w:val="NormalnyWeb"/>
      </w:pPr>
      <w:r w:rsidRPr="00CA0281">
        <w:rPr>
          <w:rFonts w:eastAsia="Calibri"/>
          <w:b/>
          <w:color w:val="FF0000"/>
          <w:sz w:val="72"/>
          <w:szCs w:val="72"/>
        </w:rPr>
        <w:t>„BIEDRONKI”</w:t>
      </w:r>
      <w:r w:rsidRPr="00162FCD">
        <w:rPr>
          <w:noProof/>
        </w:rPr>
        <w:t xml:space="preserve"> </w:t>
      </w:r>
    </w:p>
    <w:p w:rsidR="00EC7492" w:rsidRDefault="00EC7492" w:rsidP="00EC7492">
      <w:pPr>
        <w:pStyle w:val="NormalnyWeb"/>
      </w:pPr>
    </w:p>
    <w:p w:rsidR="00EC7492" w:rsidRPr="0027394C" w:rsidRDefault="00EC7492" w:rsidP="00EC7492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  <w:r w:rsidRPr="0027394C">
        <w:rPr>
          <w:rFonts w:ascii="Times New Roman" w:eastAsia="Calibri" w:hAnsi="Times New Roman" w:cs="Times New Roman"/>
          <w:color w:val="FF0000"/>
          <w:sz w:val="30"/>
          <w:szCs w:val="30"/>
        </w:rPr>
        <w:t>mgr Kalina Kucharczyk</w:t>
      </w:r>
    </w:p>
    <w:p w:rsidR="00931B6F" w:rsidRPr="0027394C" w:rsidRDefault="00931B6F" w:rsidP="00931B6F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  <w:r>
        <w:rPr>
          <w:rFonts w:ascii="Times New Roman" w:eastAsia="Calibri" w:hAnsi="Times New Roman" w:cs="Times New Roman"/>
          <w:color w:val="FF0000"/>
          <w:sz w:val="30"/>
          <w:szCs w:val="30"/>
        </w:rPr>
        <w:t>mgr Katarzyna Jankowska- Kozicka</w:t>
      </w:r>
    </w:p>
    <w:p w:rsidR="00EC7492" w:rsidRDefault="00EC7492" w:rsidP="00EC7492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  <w:r w:rsidRPr="0027394C">
        <w:rPr>
          <w:rFonts w:ascii="Times New Roman" w:eastAsia="Calibri" w:hAnsi="Times New Roman" w:cs="Times New Roman"/>
          <w:color w:val="FF0000"/>
          <w:sz w:val="30"/>
          <w:szCs w:val="30"/>
        </w:rPr>
        <w:t>pom</w:t>
      </w:r>
      <w:r w:rsidR="00931B6F">
        <w:rPr>
          <w:rFonts w:ascii="Times New Roman" w:eastAsia="Calibri" w:hAnsi="Times New Roman" w:cs="Times New Roman"/>
          <w:color w:val="FF0000"/>
          <w:sz w:val="30"/>
          <w:szCs w:val="30"/>
        </w:rPr>
        <w:t>oc nauczyciela: Iwona Skrzypczak</w:t>
      </w:r>
    </w:p>
    <w:p w:rsidR="00EC7492" w:rsidRPr="0027394C" w:rsidRDefault="00EC7492" w:rsidP="00EC7492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</w:p>
    <w:p w:rsidR="00EC7492" w:rsidRPr="00CA0281" w:rsidRDefault="00EC7492" w:rsidP="00EC7492">
      <w:pPr>
        <w:spacing w:after="0"/>
        <w:jc w:val="center"/>
        <w:rPr>
          <w:rFonts w:ascii="Times New Roman" w:eastAsia="Calibri" w:hAnsi="Times New Roman" w:cs="Times New Roman"/>
          <w:color w:val="FF0000"/>
          <w:sz w:val="32"/>
          <w:szCs w:val="32"/>
        </w:rPr>
      </w:pPr>
    </w:p>
    <w:p w:rsidR="00EC7492" w:rsidRDefault="00EC7492" w:rsidP="00EC7492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EC7492" w:rsidRDefault="00EC7492" w:rsidP="00EC7492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EC7492" w:rsidRPr="00CA0281" w:rsidRDefault="00EC7492" w:rsidP="00EC7492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  <w:r w:rsidRPr="00CA0281">
        <w:rPr>
          <w:rFonts w:ascii="Times New Roman" w:eastAsia="Calibri" w:hAnsi="Times New Roman" w:cs="Times New Roman"/>
          <w:b/>
          <w:color w:val="0000CC"/>
          <w:sz w:val="28"/>
          <w:szCs w:val="28"/>
        </w:rPr>
        <w:t xml:space="preserve">ZAMIERZENIA WYCHOWAWCZO- DYDAKTYCZNE </w:t>
      </w:r>
    </w:p>
    <w:p w:rsidR="00EC7492" w:rsidRPr="00CA0281" w:rsidRDefault="00EC7492" w:rsidP="00EC7492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CC"/>
          <w:sz w:val="28"/>
          <w:szCs w:val="28"/>
        </w:rPr>
        <w:t>NA MIESIĄC LISTOPAD</w:t>
      </w:r>
    </w:p>
    <w:p w:rsidR="00EC7492" w:rsidRDefault="00EC7492" w:rsidP="00EC7492">
      <w:pPr>
        <w:spacing w:after="0"/>
        <w:jc w:val="center"/>
        <w:rPr>
          <w:rFonts w:ascii="Times New Roman" w:eastAsia="Calibri" w:hAnsi="Times New Roman" w:cs="Times New Roman"/>
          <w:b/>
          <w:color w:val="3333FF"/>
          <w:sz w:val="32"/>
          <w:szCs w:val="32"/>
        </w:rPr>
      </w:pPr>
    </w:p>
    <w:p w:rsidR="00EC7492" w:rsidRPr="00CA0281" w:rsidRDefault="00EC7492" w:rsidP="00EC7492">
      <w:pPr>
        <w:spacing w:after="0"/>
        <w:jc w:val="center"/>
        <w:rPr>
          <w:rFonts w:ascii="Times New Roman" w:eastAsia="Calibri" w:hAnsi="Times New Roman" w:cs="Times New Roman"/>
          <w:b/>
          <w:color w:val="3333FF"/>
          <w:sz w:val="32"/>
          <w:szCs w:val="32"/>
        </w:rPr>
      </w:pPr>
    </w:p>
    <w:p w:rsidR="00EC7492" w:rsidRDefault="00EC7492" w:rsidP="00CA2779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 w:rsidRPr="00A52CEB">
        <w:rPr>
          <w:rFonts w:ascii="Times New Roman" w:eastAsia="Calibri" w:hAnsi="Times New Roman" w:cs="Times New Roman"/>
          <w:b/>
          <w:color w:val="0000CC"/>
          <w:sz w:val="28"/>
          <w:szCs w:val="28"/>
          <w:lang w:eastAsia="pl-PL"/>
        </w:rPr>
        <w:t>TYD</w:t>
      </w:r>
      <w:r w:rsidRPr="00A52CEB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ZIEŃ</w:t>
      </w:r>
      <w:r w:rsidRPr="00FC78B3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 I </w:t>
      </w: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–  Moja mała ojczyzna.</w:t>
      </w:r>
    </w:p>
    <w:p w:rsid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>Mapa naszego miasta – oglądanie mapy miasta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>Co to za miejsce? – zabawa rozwijająca spostrzeganie wzrokowe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>Domy i wieżowce – zabawa bieżna z elementami równowagi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>Labirynt – zabawa doskonaląca orientację w przestrzeni oraz umiejętność posługiwania się pojęciami dotyczącymi kierunków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>Co możemy zmierzyć? – zabawa dydaktyczna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>Wysoki – niski – zabawa dydaktyczna, porównywanie wysokości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>Wysocy ludzie, niscy ludzie – układanie rytmów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>Miasto z klocków – zabawa konstrukcyjna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z wykorzystaniem różnorodnych klocków.</w:t>
      </w:r>
    </w:p>
    <w:p w:rsid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Polska to nasz dom – rozmowa na 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temat kraju i świąt narodowych.</w:t>
      </w:r>
    </w:p>
    <w:p w:rsid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Rozpoznawanie i nazywanie symboli narodowych.</w:t>
      </w:r>
    </w:p>
    <w:p w:rsidR="00CA2779" w:rsidRP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Hymn Polski- nauka Hymnu, wspólne śpiewanie. </w:t>
      </w:r>
    </w:p>
    <w:p w:rsid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>Małe i duże – utrwalenie pojęć „mały” i „duży”, segregowanie przedmiotów ze względu na wielkość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CA2779" w:rsidRDefault="00CA2779" w:rsidP="00CA2779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>Droga z figurami – gra dydaktyczna doskonaląca rozpoznawanie kolorów, figur geometrycznych i określanie wielkości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014CB" w:rsidRPr="00CA2779" w:rsidRDefault="007014CB" w:rsidP="007014CB">
      <w:pPr>
        <w:pStyle w:val="Akapitzlist"/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</w:p>
    <w:p w:rsidR="00EC7492" w:rsidRDefault="00EC7492" w:rsidP="00CA2779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TYDZIEŃ II – W domowym zaciszu.</w:t>
      </w:r>
    </w:p>
    <w:p w:rsidR="00CA2779" w:rsidRDefault="00CA2779" w:rsidP="00CA2779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>Co może mieć dom? – zabawa dydaktyczna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utrwalająca nazwy pomieszczeń w domu. </w:t>
      </w:r>
    </w:p>
    <w:p w:rsidR="00CA2779" w:rsidRDefault="00CA2779" w:rsidP="007014CB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CA2779">
        <w:rPr>
          <w:rFonts w:ascii="Times New Roman" w:eastAsia="Calibri" w:hAnsi="Times New Roman" w:cs="Times New Roman"/>
          <w:sz w:val="26"/>
          <w:szCs w:val="26"/>
          <w:lang w:eastAsia="pl-PL"/>
        </w:rPr>
        <w:t>Budujemy domy – zabawa konstrukcyjna</w:t>
      </w:r>
      <w:r w:rsidR="007014CB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; </w:t>
      </w:r>
      <w:r w:rsidR="007014CB" w:rsidRPr="007014CB">
        <w:rPr>
          <w:rFonts w:ascii="Times New Roman" w:eastAsia="Calibri" w:hAnsi="Times New Roman" w:cs="Times New Roman"/>
          <w:sz w:val="26"/>
          <w:szCs w:val="26"/>
          <w:lang w:eastAsia="pl-PL"/>
        </w:rPr>
        <w:t>łączy różne elementy, tworząc skomplikowane konstrukcje</w:t>
      </w:r>
      <w:r w:rsidR="007014CB"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014CB" w:rsidRDefault="007014CB" w:rsidP="007014CB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014CB">
        <w:rPr>
          <w:rFonts w:ascii="Times New Roman" w:eastAsia="Calibri" w:hAnsi="Times New Roman" w:cs="Times New Roman"/>
          <w:sz w:val="26"/>
          <w:szCs w:val="26"/>
          <w:lang w:eastAsia="pl-PL"/>
        </w:rPr>
        <w:t>Karty aktywności – łączenie w pary postaci i ich domów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014CB" w:rsidRDefault="007014CB" w:rsidP="007014CB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014CB">
        <w:rPr>
          <w:rFonts w:ascii="Times New Roman" w:eastAsia="Calibri" w:hAnsi="Times New Roman" w:cs="Times New Roman"/>
          <w:sz w:val="26"/>
          <w:szCs w:val="26"/>
          <w:lang w:eastAsia="pl-PL"/>
        </w:rPr>
        <w:lastRenderedPageBreak/>
        <w:t>Domy ludzi i domy zwierząt – segregowanie obrazków według określonego kryterium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. </w:t>
      </w:r>
    </w:p>
    <w:p w:rsidR="007014CB" w:rsidRDefault="007014CB" w:rsidP="007014CB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Trzy świnki – zapoznanie dzieci ze znaną historią z wykorzystaniem kukiełek. </w:t>
      </w:r>
    </w:p>
    <w:p w:rsidR="007014CB" w:rsidRDefault="007014CB" w:rsidP="007014CB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014CB">
        <w:rPr>
          <w:rFonts w:ascii="Times New Roman" w:eastAsia="Calibri" w:hAnsi="Times New Roman" w:cs="Times New Roman"/>
          <w:sz w:val="26"/>
          <w:szCs w:val="26"/>
          <w:lang w:eastAsia="pl-PL"/>
        </w:rPr>
        <w:t>Dzieci do domu – zabawa ruchowa doskonaląca umiejętności matematyczne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014CB" w:rsidRDefault="007014CB" w:rsidP="007014CB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014CB">
        <w:rPr>
          <w:rFonts w:ascii="Times New Roman" w:eastAsia="Calibri" w:hAnsi="Times New Roman" w:cs="Times New Roman"/>
          <w:sz w:val="26"/>
          <w:szCs w:val="26"/>
          <w:lang w:eastAsia="pl-PL"/>
        </w:rPr>
        <w:t>Poszukiwacze śladów – zabawa doskonaląca umiejętność wyszukiwania i dobierania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014CB" w:rsidRDefault="007014CB" w:rsidP="007014CB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014CB">
        <w:rPr>
          <w:rFonts w:ascii="Times New Roman" w:eastAsia="Calibri" w:hAnsi="Times New Roman" w:cs="Times New Roman"/>
          <w:sz w:val="26"/>
          <w:szCs w:val="26"/>
          <w:lang w:eastAsia="pl-PL"/>
        </w:rPr>
        <w:t>Ułóż tak samo – ćwiczenie pamięci wzrokowej, rozwijanie orientacji przestrzennej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014CB" w:rsidRDefault="007014CB" w:rsidP="007014CB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014CB">
        <w:rPr>
          <w:rFonts w:ascii="Times New Roman" w:eastAsia="Calibri" w:hAnsi="Times New Roman" w:cs="Times New Roman"/>
          <w:sz w:val="26"/>
          <w:szCs w:val="26"/>
          <w:lang w:eastAsia="pl-PL"/>
        </w:rPr>
        <w:t>Oczy i usta – ćwiczenia mimiczne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014CB" w:rsidRDefault="007014CB" w:rsidP="007014CB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014CB">
        <w:rPr>
          <w:rFonts w:ascii="Times New Roman" w:eastAsia="Calibri" w:hAnsi="Times New Roman" w:cs="Times New Roman"/>
          <w:sz w:val="26"/>
          <w:szCs w:val="26"/>
          <w:lang w:eastAsia="pl-PL"/>
        </w:rPr>
        <w:t>Ułóż tak, jak ja – dostrzeganie i kontynuowanie rytmów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014CB" w:rsidRPr="007014CB" w:rsidRDefault="007014CB" w:rsidP="007014CB">
      <w:pPr>
        <w:pStyle w:val="Akapitzlist"/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</w:p>
    <w:p w:rsidR="00EC7492" w:rsidRDefault="00EC7492" w:rsidP="007014CB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 w:rsidRPr="00274627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TYDZ</w:t>
      </w: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IEŃ III – Dawne opowieści.</w:t>
      </w:r>
    </w:p>
    <w:p w:rsidR="007014CB" w:rsidRDefault="007014CB" w:rsidP="007014CB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014CB">
        <w:rPr>
          <w:rFonts w:ascii="Times New Roman" w:eastAsia="Calibri" w:hAnsi="Times New Roman" w:cs="Times New Roman"/>
          <w:sz w:val="26"/>
          <w:szCs w:val="26"/>
          <w:lang w:eastAsia="pl-PL"/>
        </w:rPr>
        <w:t>Dawno, dawno temu – tworzenie opowiadania.</w:t>
      </w:r>
    </w:p>
    <w:p w:rsidR="007014CB" w:rsidRDefault="007014CB" w:rsidP="007014CB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014CB">
        <w:rPr>
          <w:rFonts w:ascii="Times New Roman" w:eastAsia="Calibri" w:hAnsi="Times New Roman" w:cs="Times New Roman"/>
          <w:sz w:val="26"/>
          <w:szCs w:val="26"/>
          <w:lang w:eastAsia="pl-PL"/>
        </w:rPr>
        <w:t>Ubraniowa tarcza – zabawa ruchowa z elementem celowania, wzbogacanie słownika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014CB" w:rsidRDefault="007014CB" w:rsidP="007014CB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014CB">
        <w:rPr>
          <w:rFonts w:ascii="Times New Roman" w:eastAsia="Calibri" w:hAnsi="Times New Roman" w:cs="Times New Roman"/>
          <w:sz w:val="26"/>
          <w:szCs w:val="26"/>
          <w:lang w:eastAsia="pl-PL"/>
        </w:rPr>
        <w:t>Chodzimy jak… – zabawa doskonaląca uwagę oraz spostrzegawczość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014CB" w:rsidRDefault="00731510" w:rsidP="00731510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31510">
        <w:rPr>
          <w:rFonts w:ascii="Times New Roman" w:eastAsia="Calibri" w:hAnsi="Times New Roman" w:cs="Times New Roman"/>
          <w:sz w:val="26"/>
          <w:szCs w:val="26"/>
          <w:lang w:eastAsia="pl-PL"/>
        </w:rPr>
        <w:t>Co było dalej? – zabawa rozwijająca kreatywność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, kończenie rozpoczętych zdań.</w:t>
      </w:r>
    </w:p>
    <w:p w:rsidR="00731510" w:rsidRDefault="00731510" w:rsidP="00731510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31510">
        <w:rPr>
          <w:rFonts w:ascii="Times New Roman" w:eastAsia="Calibri" w:hAnsi="Times New Roman" w:cs="Times New Roman"/>
          <w:sz w:val="26"/>
          <w:szCs w:val="26"/>
          <w:lang w:eastAsia="pl-PL"/>
        </w:rPr>
        <w:t>Księżniczki i rycerze na koniach – zabawa orientacyjno-porządkowa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31510" w:rsidRDefault="00731510" w:rsidP="00731510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31510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W </w:t>
      </w:r>
      <w:proofErr w:type="spellStart"/>
      <w:r w:rsidRPr="00731510">
        <w:rPr>
          <w:rFonts w:ascii="Times New Roman" w:eastAsia="Calibri" w:hAnsi="Times New Roman" w:cs="Times New Roman"/>
          <w:sz w:val="26"/>
          <w:szCs w:val="26"/>
          <w:lang w:eastAsia="pl-PL"/>
        </w:rPr>
        <w:t>Pięknogrodzie</w:t>
      </w:r>
      <w:proofErr w:type="spellEnd"/>
      <w:r w:rsidRPr="00731510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– zabawa dźwiękonaśladowcza inspirowana opowiadaniem nauczyciela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31510" w:rsidRDefault="00731510" w:rsidP="00731510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31510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Smocza jama – zabawa z elementem </w:t>
      </w:r>
      <w:proofErr w:type="spellStart"/>
      <w:r w:rsidRPr="00731510">
        <w:rPr>
          <w:rFonts w:ascii="Times New Roman" w:eastAsia="Calibri" w:hAnsi="Times New Roman" w:cs="Times New Roman"/>
          <w:sz w:val="26"/>
          <w:szCs w:val="26"/>
          <w:lang w:eastAsia="pl-PL"/>
        </w:rPr>
        <w:t>czworakowania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31510" w:rsidRDefault="00731510" w:rsidP="00731510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31510">
        <w:rPr>
          <w:rFonts w:ascii="Times New Roman" w:eastAsia="Calibri" w:hAnsi="Times New Roman" w:cs="Times New Roman"/>
          <w:sz w:val="26"/>
          <w:szCs w:val="26"/>
          <w:lang w:eastAsia="pl-PL"/>
        </w:rPr>
        <w:t>Rób to, co król – zabawa naśladowcza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31510" w:rsidRDefault="00731510" w:rsidP="00731510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31510">
        <w:rPr>
          <w:rFonts w:ascii="Times New Roman" w:eastAsia="Calibri" w:hAnsi="Times New Roman" w:cs="Times New Roman"/>
          <w:sz w:val="26"/>
          <w:szCs w:val="26"/>
          <w:lang w:eastAsia="pl-PL"/>
        </w:rPr>
        <w:t>Zagubione klejnoty – zabawa doskonaląca spostrzegawczość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731510" w:rsidRDefault="00731510" w:rsidP="00731510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731510">
        <w:rPr>
          <w:rFonts w:ascii="Times New Roman" w:eastAsia="Calibri" w:hAnsi="Times New Roman" w:cs="Times New Roman"/>
          <w:sz w:val="26"/>
          <w:szCs w:val="26"/>
          <w:lang w:eastAsia="pl-PL"/>
        </w:rPr>
        <w:t>Księżniczka na ziarnku grochu – słuchanie baś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ni H.Ch. Andersena, udzielanie odpowiedzi na pytania do teks</w:t>
      </w:r>
      <w:r w:rsidR="00EB0A56">
        <w:rPr>
          <w:rFonts w:ascii="Times New Roman" w:eastAsia="Calibri" w:hAnsi="Times New Roman" w:cs="Times New Roman"/>
          <w:sz w:val="26"/>
          <w:szCs w:val="26"/>
          <w:lang w:eastAsia="pl-PL"/>
        </w:rPr>
        <w:t>t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u. </w:t>
      </w:r>
    </w:p>
    <w:p w:rsidR="00EB0A56" w:rsidRDefault="00EB0A56" w:rsidP="00EB0A56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>Pierwszy taniec – zabawa w kole przy muzyce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EB0A56" w:rsidRDefault="00EB0A56" w:rsidP="00EB0A56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Maszerują rycerze – zabawa </w:t>
      </w:r>
      <w:proofErr w:type="spellStart"/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>logorytmiczna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EB0A56" w:rsidRPr="00EB0A56" w:rsidRDefault="00EB0A56" w:rsidP="00EB0A56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>Zamkowy skarb – zabawa matematyczna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w tworzenie zbiorów i porównywanie ich liczebności. </w:t>
      </w:r>
    </w:p>
    <w:p w:rsidR="00EC7492" w:rsidRDefault="00EC7492" w:rsidP="00EB0A56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TYDZIEŃ IV -  Zabawa w króla i królową.</w:t>
      </w:r>
    </w:p>
    <w:p w:rsidR="00EB0A56" w:rsidRDefault="00EB0A56" w:rsidP="00EB0A56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>Magiczne pudełko – zabawa sensoryczna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w rozpoznawanie przedmiotów i faktur za pomocą dotyku.</w:t>
      </w:r>
    </w:p>
    <w:p w:rsidR="00EB0A56" w:rsidRDefault="00EB0A56" w:rsidP="00EB0A56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>Wstań, królewno – zabawa logopedyczna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EB0A56" w:rsidRDefault="00EB0A56" w:rsidP="00EB0A56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>Kto pomoże – zabawa dydaktyczna inspirowana rymowanką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EB0A56" w:rsidRDefault="00EB0A56" w:rsidP="00EB0A56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Poczęstunek u królowej – zabawa matematyczna 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doskonaląca umiejętność przeliczania </w:t>
      </w:r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>z elementami savoir-vivre’u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 przypomnienie zasad kulturalnego zachowania przy stole.</w:t>
      </w:r>
    </w:p>
    <w:p w:rsidR="00EB0A56" w:rsidRDefault="00EB0A56" w:rsidP="00EB0A56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>Po wąskiej ścieżce – zabawa ruchowa z elementami równowagi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EB0A56" w:rsidRDefault="00EB0A56" w:rsidP="00EB0A56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>Wieża królewny – zabawa konstrukcyjna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z wykorzystaniem różnorodnych klocków.</w:t>
      </w:r>
    </w:p>
    <w:p w:rsidR="00EB0A56" w:rsidRDefault="00EB0A56" w:rsidP="00EB0A56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>Czarodzieje i czarodziejki – zabawa integracyjna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EB0A56" w:rsidRDefault="00EB0A56" w:rsidP="00EB0A56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EB0A56">
        <w:rPr>
          <w:rFonts w:ascii="Times New Roman" w:eastAsia="Calibri" w:hAnsi="Times New Roman" w:cs="Times New Roman"/>
          <w:sz w:val="26"/>
          <w:szCs w:val="26"/>
          <w:lang w:eastAsia="pl-PL"/>
        </w:rPr>
        <w:t>Król ciszy – zabawa relaksacyjna</w:t>
      </w:r>
      <w:r w:rsidR="000814D1"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0814D1" w:rsidRDefault="000814D1" w:rsidP="000814D1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0814D1">
        <w:rPr>
          <w:rFonts w:ascii="Times New Roman" w:eastAsia="Calibri" w:hAnsi="Times New Roman" w:cs="Times New Roman"/>
          <w:sz w:val="26"/>
          <w:szCs w:val="26"/>
          <w:lang w:eastAsia="pl-PL"/>
        </w:rPr>
        <w:t>Rycerze i konie – doskonalenie umiejętności przeliczania, porównywanie liczebności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0814D1" w:rsidRDefault="000814D1" w:rsidP="000814D1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0814D1">
        <w:rPr>
          <w:rFonts w:ascii="Times New Roman" w:eastAsia="Calibri" w:hAnsi="Times New Roman" w:cs="Times New Roman"/>
          <w:sz w:val="26"/>
          <w:szCs w:val="26"/>
          <w:lang w:eastAsia="pl-PL"/>
        </w:rPr>
        <w:t>Kto mnie woła – zabawa słuchowa integracyjna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0814D1" w:rsidRPr="00EB0A56" w:rsidRDefault="000814D1" w:rsidP="000814D1">
      <w:pPr>
        <w:pStyle w:val="Akapitzlist"/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</w:p>
    <w:p w:rsidR="00EC7492" w:rsidRDefault="00EC7492" w:rsidP="00EC7492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W celu poprawy jakości mowy dzieci codziennie podczas porannych zajęć prowadzone będą ćwiczenia i zabawy logopedyczne.</w:t>
      </w:r>
    </w:p>
    <w:p w:rsidR="00EC7492" w:rsidRDefault="00EC7492" w:rsidP="00EC7492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492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10A28">
        <w:rPr>
          <w:rFonts w:ascii="Times New Roman" w:eastAsia="Calibri" w:hAnsi="Times New Roman" w:cs="Times New Roman"/>
          <w:b/>
          <w:bCs/>
          <w:sz w:val="24"/>
          <w:szCs w:val="24"/>
        </w:rPr>
        <w:t>W ramach kształtowania sprawności ruchowej dzieci będą uczestniczyły w codziennych za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bawach ruchowych w sali i na podwórku przedszkolnym. </w:t>
      </w:r>
      <w:r w:rsidRPr="00642272">
        <w:rPr>
          <w:rFonts w:ascii="Times New Roman" w:eastAsia="Calibri" w:hAnsi="Times New Roman" w:cs="Times New Roman"/>
          <w:b/>
          <w:bCs/>
          <w:color w:val="009900"/>
          <w:sz w:val="24"/>
          <w:szCs w:val="24"/>
        </w:rPr>
        <w:t xml:space="preserve"> Szczególną uwagę zwracać będziemy na zachowanie bezpieczeństwa – realizujemy program profilaktyczny „Bezpieczne przedszkole”.</w:t>
      </w:r>
      <w:r w:rsidRPr="00210A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</w:p>
    <w:p w:rsidR="00EC7492" w:rsidRPr="0023226E" w:rsidRDefault="00EC7492" w:rsidP="002322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10A28">
        <w:rPr>
          <w:rFonts w:ascii="Times New Roman" w:eastAsia="Calibri" w:hAnsi="Times New Roman" w:cs="Times New Roman"/>
          <w:b/>
          <w:bCs/>
          <w:sz w:val="24"/>
          <w:szCs w:val="24"/>
        </w:rPr>
        <w:t>Ze względu na zmieniające się warunki atmosferyczne proszę o zapewnienie dzieciom odpowiedniego ubioru wraz z kompletem ubrań na zmianę.</w:t>
      </w:r>
    </w:p>
    <w:p w:rsidR="00EC7492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</w:p>
    <w:p w:rsidR="00EC7492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</w:p>
    <w:p w:rsidR="00EC7492" w:rsidRPr="00145E67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07.11.2025</w:t>
      </w:r>
      <w:r w:rsidRPr="00145E67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 r.</w:t>
      </w: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 (piątek) – Apel z okazji Dnia Niepodległości.</w:t>
      </w:r>
    </w:p>
    <w:p w:rsidR="00EC7492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 w:rsidRPr="00145E67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Dzieci przychodzą w tym dniu do przedszkola ubrane na galowo.</w:t>
      </w:r>
    </w:p>
    <w:p w:rsidR="00EC7492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10.11.2025 r. (poniedziałek) – Dzień jeża.</w:t>
      </w:r>
    </w:p>
    <w:p w:rsidR="00EC7492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18.11.2025 r. (wtorek) – Dzień Myszki Miki.</w:t>
      </w:r>
    </w:p>
    <w:p w:rsidR="00EC7492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Mile widziane będą akcenty związane z bohaterem bajek- opaska, koszulka itp.</w:t>
      </w:r>
    </w:p>
    <w:p w:rsidR="00EC7492" w:rsidRPr="00145E67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25.11.2025r.(wtorek) – Dzień pluszowego misia.</w:t>
      </w:r>
    </w:p>
    <w:p w:rsidR="00EC7492" w:rsidRPr="00BB798E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 w:rsidRPr="00145E67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Proszę, aby tego dnia dzieci przyszły do przedszkola ubrane na </w:t>
      </w: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brązowo i przyniosły ze sobą pluszowego misia.</w:t>
      </w:r>
    </w:p>
    <w:p w:rsidR="00EC7492" w:rsidRDefault="00EC7492" w:rsidP="00EC7492">
      <w:pPr>
        <w:spacing w:after="0" w:line="240" w:lineRule="auto"/>
        <w:rPr>
          <w:rFonts w:ascii="Times New Roman" w:eastAsia="Calibri" w:hAnsi="Times New Roman" w:cs="Times New Roman"/>
          <w:b/>
          <w:i/>
          <w:color w:val="0000CC"/>
          <w:sz w:val="26"/>
          <w:szCs w:val="26"/>
        </w:rPr>
      </w:pPr>
    </w:p>
    <w:p w:rsidR="00EC7492" w:rsidRPr="00CA0281" w:rsidRDefault="00EC7492" w:rsidP="00EC7492">
      <w:pPr>
        <w:spacing w:after="0" w:line="240" w:lineRule="auto"/>
        <w:rPr>
          <w:rFonts w:ascii="Times New Roman" w:eastAsia="Calibri" w:hAnsi="Times New Roman" w:cs="Times New Roman"/>
          <w:b/>
          <w:i/>
          <w:color w:val="0000CC"/>
          <w:sz w:val="26"/>
          <w:szCs w:val="26"/>
        </w:rPr>
      </w:pPr>
    </w:p>
    <w:p w:rsidR="00EC7492" w:rsidRPr="00EC7492" w:rsidRDefault="00EC7492" w:rsidP="00EC7492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  <w:sectPr w:rsidR="00EC7492" w:rsidRPr="00EC7492" w:rsidSect="00A91E0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91E9C">
        <w:rPr>
          <w:rFonts w:ascii="Times New Roman" w:eastAsia="Calibri" w:hAnsi="Times New Roman" w:cs="Times New Roman"/>
          <w:b/>
          <w:color w:val="0000CC"/>
          <w:sz w:val="28"/>
          <w:szCs w:val="28"/>
        </w:rPr>
        <w:t xml:space="preserve">WIERSZ I PIOSENKA DO NAUKI W </w:t>
      </w:r>
      <w:r>
        <w:rPr>
          <w:rFonts w:ascii="Times New Roman" w:eastAsia="Calibri" w:hAnsi="Times New Roman" w:cs="Times New Roman"/>
          <w:b/>
          <w:color w:val="0000CC"/>
          <w:sz w:val="28"/>
          <w:szCs w:val="28"/>
        </w:rPr>
        <w:t>MIESIĄCU LISTOPADZIE</w:t>
      </w:r>
    </w:p>
    <w:p w:rsidR="00EC7492" w:rsidRDefault="00EC7492" w:rsidP="00EC7492">
      <w:pPr>
        <w:spacing w:line="240" w:lineRule="auto"/>
        <w:rPr>
          <w:rFonts w:ascii="Times New Roman" w:eastAsia="Calibri" w:hAnsi="Times New Roman" w:cs="Times New Roman"/>
          <w:b/>
          <w:color w:val="0000CC"/>
          <w:sz w:val="26"/>
          <w:szCs w:val="26"/>
        </w:rPr>
        <w:sectPr w:rsidR="00EC7492" w:rsidSect="00A91E0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C7492" w:rsidRDefault="00EC7492" w:rsidP="00EC7492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CC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CC"/>
          <w:sz w:val="26"/>
          <w:szCs w:val="26"/>
        </w:rPr>
        <w:t>Piosenka pt.: Modna jesień”</w:t>
      </w:r>
    </w:p>
    <w:p w:rsidR="00EC7492" w:rsidRPr="00DC729F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Idzie Pani Jesień, w koszu jabłka niesie. x 2</w:t>
      </w:r>
    </w:p>
    <w:p w:rsidR="00EC7492" w:rsidRPr="00DC729F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Ma sukienkę kolorową, listeczkami ozdobioną.</w:t>
      </w:r>
    </w:p>
    <w:p w:rsidR="00EC7492" w:rsidRPr="00DC729F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La, la, la, la, la, la, la</w:t>
      </w:r>
    </w:p>
    <w:p w:rsidR="00EC7492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Jesień ładną suknię ma.</w:t>
      </w:r>
    </w:p>
    <w:p w:rsidR="00EC7492" w:rsidRPr="00DC729F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Idzie Pani Jesień, w koszu jabłka niesie. x 2</w:t>
      </w:r>
    </w:p>
    <w:p w:rsidR="00EC7492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Ma kołnierzyk haftowany, jarzębiną wyszywany.</w:t>
      </w:r>
    </w:p>
    <w:p w:rsidR="00EC7492" w:rsidRPr="00DC729F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La, la, la, la, la, la, la</w:t>
      </w:r>
    </w:p>
    <w:p w:rsidR="00EC7492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Jesień ładną suknię ma.</w:t>
      </w:r>
    </w:p>
    <w:p w:rsidR="00EC7492" w:rsidRPr="00DC729F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Idzie Pani Jesień, w koszu jabłka niesie. x 2</w:t>
      </w:r>
    </w:p>
    <w:p w:rsidR="00EC7492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A fryzurę z rudych włosów, ozdobiła wiankiem wrzosów.</w:t>
      </w:r>
    </w:p>
    <w:p w:rsidR="00EC7492" w:rsidRPr="00DC729F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La, la, la, la, la, la, la</w:t>
      </w:r>
    </w:p>
    <w:p w:rsidR="00EC7492" w:rsidRPr="0023226E" w:rsidRDefault="00EC7492" w:rsidP="0023226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  <w:sectPr w:rsidR="00EC7492" w:rsidRPr="0023226E" w:rsidSect="00EB57A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C729F">
        <w:rPr>
          <w:rFonts w:ascii="Times New Roman" w:eastAsia="Calibri" w:hAnsi="Times New Roman" w:cs="Times New Roman"/>
          <w:sz w:val="26"/>
          <w:szCs w:val="26"/>
        </w:rPr>
        <w:t xml:space="preserve">Jesień </w:t>
      </w:r>
      <w:r>
        <w:rPr>
          <w:rFonts w:ascii="Times New Roman" w:eastAsia="Calibri" w:hAnsi="Times New Roman" w:cs="Times New Roman"/>
          <w:sz w:val="26"/>
          <w:szCs w:val="26"/>
        </w:rPr>
        <w:t xml:space="preserve">się na modzie zna. </w:t>
      </w:r>
      <w:bookmarkStart w:id="0" w:name="_GoBack"/>
      <w:bookmarkEnd w:id="0"/>
    </w:p>
    <w:p w:rsidR="00EC7492" w:rsidRPr="00C82E59" w:rsidRDefault="00EC7492" w:rsidP="00931B6F">
      <w:pPr>
        <w:spacing w:after="0"/>
        <w:rPr>
          <w:rFonts w:ascii="Times New Roman" w:hAnsi="Times New Roman"/>
          <w:sz w:val="26"/>
          <w:szCs w:val="26"/>
        </w:rPr>
      </w:pPr>
    </w:p>
    <w:p w:rsidR="00EC7492" w:rsidRPr="00DF041E" w:rsidRDefault="00EC7492" w:rsidP="00EC7492">
      <w:pPr>
        <w:spacing w:after="0"/>
        <w:jc w:val="center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</w:p>
    <w:p w:rsidR="00EC7492" w:rsidRDefault="00EC7492" w:rsidP="00EC7492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CC"/>
          <w:sz w:val="26"/>
          <w:szCs w:val="26"/>
        </w:rPr>
      </w:pPr>
      <w:r w:rsidRPr="00FC78B3">
        <w:rPr>
          <w:rFonts w:ascii="Times New Roman" w:eastAsia="Calibri" w:hAnsi="Times New Roman" w:cs="Times New Roman"/>
          <w:b/>
          <w:color w:val="0000CC"/>
          <w:sz w:val="26"/>
          <w:szCs w:val="26"/>
        </w:rPr>
        <w:t xml:space="preserve">Wiersz pt.: </w:t>
      </w:r>
      <w:r>
        <w:rPr>
          <w:rFonts w:ascii="Times New Roman" w:eastAsia="Calibri" w:hAnsi="Times New Roman" w:cs="Times New Roman"/>
          <w:b/>
          <w:color w:val="0000CC"/>
          <w:sz w:val="26"/>
          <w:szCs w:val="26"/>
        </w:rPr>
        <w:t>„Kto powie?”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Przez sad idzie mały Maciuś,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śmieje się do słonka,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a tu pac! - czerwone jabłko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rzuca mu jabłonka.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Podniósł jabłko, idzie dalej,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a wtem obok dróżki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pac, pac - co to? Stara grusza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zrzuciła dwie gruszki.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Podniósł Maciuś złote gruszki,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bardzo jest szczęśliwy.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Znów pac, pac, pac - trzy śliweczki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spadły z gęstej śliwy.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Niesie Maciuś jabłko, śliwki,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gruszki, co się złocą.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Kto z was powie Maciusiowi,</w:t>
      </w:r>
    </w:p>
    <w:p w:rsidR="00EC7492" w:rsidRPr="00EB57AD" w:rsidRDefault="00EC7492" w:rsidP="00EC749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ile ma owoców?</w:t>
      </w:r>
    </w:p>
    <w:p w:rsidR="00EC7492" w:rsidRPr="001956A7" w:rsidRDefault="00EC7492" w:rsidP="00EC7492">
      <w:pPr>
        <w:spacing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  <w:sectPr w:rsidR="00EC7492" w:rsidRPr="001956A7" w:rsidSect="00EB57A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C7492" w:rsidRDefault="00EC7492" w:rsidP="00EC7492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  <w:sectPr w:rsidR="00EC7492" w:rsidSect="00A91E0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C7492" w:rsidRPr="00CA0281" w:rsidRDefault="00EC7492" w:rsidP="00EC7492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C7492" w:rsidRDefault="00EC7492" w:rsidP="00EC7492"/>
    <w:p w:rsidR="00EC7492" w:rsidRDefault="00EC7492" w:rsidP="00EC7492"/>
    <w:p w:rsidR="00EC7492" w:rsidRDefault="00EC7492" w:rsidP="00EC7492">
      <w:pPr>
        <w:pStyle w:val="NormalnyWeb"/>
      </w:pPr>
    </w:p>
    <w:p w:rsidR="00EC7492" w:rsidRDefault="00EC7492" w:rsidP="00EC7492"/>
    <w:p w:rsidR="00EC7492" w:rsidRDefault="00EC7492" w:rsidP="00EC7492"/>
    <w:p w:rsidR="00EC7492" w:rsidRDefault="00EC7492" w:rsidP="00EC7492"/>
    <w:p w:rsidR="00EC7492" w:rsidRDefault="00EC7492" w:rsidP="00EC7492"/>
    <w:p w:rsidR="00AA7B2B" w:rsidRDefault="0023226E"/>
    <w:sectPr w:rsidR="00AA7B2B" w:rsidSect="00A91E0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0CA5"/>
    <w:multiLevelType w:val="multilevel"/>
    <w:tmpl w:val="8248AB68"/>
    <w:styleLink w:val="WW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12BD1834"/>
    <w:multiLevelType w:val="hybridMultilevel"/>
    <w:tmpl w:val="52A61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D7C41"/>
    <w:multiLevelType w:val="multilevel"/>
    <w:tmpl w:val="2BC80BFC"/>
    <w:styleLink w:val="WWNum40"/>
    <w:lvl w:ilvl="0">
      <w:numFmt w:val="bullet"/>
      <w:lvlText w:val=""/>
      <w:lvlJc w:val="left"/>
      <w:rPr>
        <w:rFonts w:ascii="Symbol" w:hAnsi="Symbol"/>
        <w:color w:val="00000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37003F9B"/>
    <w:multiLevelType w:val="hybridMultilevel"/>
    <w:tmpl w:val="B9C426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2A4EB0"/>
    <w:multiLevelType w:val="hybridMultilevel"/>
    <w:tmpl w:val="FD624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0866FC"/>
    <w:multiLevelType w:val="multilevel"/>
    <w:tmpl w:val="1C72A466"/>
    <w:styleLink w:val="WWNum3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7986573B"/>
    <w:multiLevelType w:val="hybridMultilevel"/>
    <w:tmpl w:val="72382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492"/>
    <w:rsid w:val="000814D1"/>
    <w:rsid w:val="0023226E"/>
    <w:rsid w:val="007014CB"/>
    <w:rsid w:val="00731510"/>
    <w:rsid w:val="007E461E"/>
    <w:rsid w:val="00931B6F"/>
    <w:rsid w:val="00A3686C"/>
    <w:rsid w:val="00CA2779"/>
    <w:rsid w:val="00DB29AD"/>
    <w:rsid w:val="00EB0A56"/>
    <w:rsid w:val="00EC7492"/>
    <w:rsid w:val="00F6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74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C7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30">
    <w:name w:val="WWNum30"/>
    <w:basedOn w:val="Bezlisty"/>
    <w:rsid w:val="00EC7492"/>
    <w:pPr>
      <w:numPr>
        <w:numId w:val="1"/>
      </w:numPr>
    </w:pPr>
  </w:style>
  <w:style w:type="numbering" w:customStyle="1" w:styleId="WWNum32">
    <w:name w:val="WWNum32"/>
    <w:basedOn w:val="Bezlisty"/>
    <w:rsid w:val="00EC7492"/>
    <w:pPr>
      <w:numPr>
        <w:numId w:val="2"/>
      </w:numPr>
    </w:pPr>
  </w:style>
  <w:style w:type="numbering" w:customStyle="1" w:styleId="WWNum40">
    <w:name w:val="WWNum40"/>
    <w:basedOn w:val="Bezlisty"/>
    <w:rsid w:val="00EC7492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CA27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74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C7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30">
    <w:name w:val="WWNum30"/>
    <w:basedOn w:val="Bezlisty"/>
    <w:rsid w:val="00EC7492"/>
    <w:pPr>
      <w:numPr>
        <w:numId w:val="1"/>
      </w:numPr>
    </w:pPr>
  </w:style>
  <w:style w:type="numbering" w:customStyle="1" w:styleId="WWNum32">
    <w:name w:val="WWNum32"/>
    <w:basedOn w:val="Bezlisty"/>
    <w:rsid w:val="00EC7492"/>
    <w:pPr>
      <w:numPr>
        <w:numId w:val="2"/>
      </w:numPr>
    </w:pPr>
  </w:style>
  <w:style w:type="numbering" w:customStyle="1" w:styleId="WWNum40">
    <w:name w:val="WWNum40"/>
    <w:basedOn w:val="Bezlisty"/>
    <w:rsid w:val="00EC7492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CA2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771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 G</dc:creator>
  <cp:lastModifiedBy>Sz G</cp:lastModifiedBy>
  <cp:revision>5</cp:revision>
  <dcterms:created xsi:type="dcterms:W3CDTF">2025-11-03T12:17:00Z</dcterms:created>
  <dcterms:modified xsi:type="dcterms:W3CDTF">2025-12-08T03:47:00Z</dcterms:modified>
</cp:coreProperties>
</file>