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F44FD" w14:textId="5EB5CC66" w:rsidR="00D6568F" w:rsidRPr="00D6568F" w:rsidRDefault="00D6568F" w:rsidP="00D6568F">
      <w:pPr>
        <w:jc w:val="center"/>
        <w:rPr>
          <w:b/>
          <w:bCs/>
          <w:color w:val="00206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C83A2C9" wp14:editId="13E7B1AB">
            <wp:simplePos x="0" y="0"/>
            <wp:positionH relativeFrom="column">
              <wp:posOffset>-575847</wp:posOffset>
            </wp:positionH>
            <wp:positionV relativeFrom="paragraph">
              <wp:posOffset>196</wp:posOffset>
            </wp:positionV>
            <wp:extent cx="1483995" cy="1406525"/>
            <wp:effectExtent l="0" t="0" r="1905" b="3175"/>
            <wp:wrapTight wrapText="bothSides">
              <wp:wrapPolygon edited="0">
                <wp:start x="0" y="0"/>
                <wp:lineTo x="0" y="21356"/>
                <wp:lineTo x="21350" y="21356"/>
                <wp:lineTo x="21350" y="0"/>
                <wp:lineTo x="0" y="0"/>
              </wp:wrapPolygon>
            </wp:wrapTight>
            <wp:docPr id="106215396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0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6568F">
        <w:rPr>
          <w:b/>
          <w:bCs/>
          <w:color w:val="002060"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CEE2CF4" wp14:editId="453CEA3F">
            <wp:simplePos x="0" y="0"/>
            <wp:positionH relativeFrom="column">
              <wp:posOffset>4310624</wp:posOffset>
            </wp:positionH>
            <wp:positionV relativeFrom="paragraph">
              <wp:posOffset>146</wp:posOffset>
            </wp:positionV>
            <wp:extent cx="2293620" cy="1988820"/>
            <wp:effectExtent l="0" t="0" r="0" b="0"/>
            <wp:wrapTight wrapText="bothSides">
              <wp:wrapPolygon edited="0">
                <wp:start x="0" y="0"/>
                <wp:lineTo x="0" y="21310"/>
                <wp:lineTo x="21349" y="21310"/>
                <wp:lineTo x="21349" y="0"/>
                <wp:lineTo x="0" y="0"/>
              </wp:wrapPolygon>
            </wp:wrapTight>
            <wp:docPr id="1958827691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198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79A1" w:rsidRPr="00B279A1">
        <w:rPr>
          <w:b/>
          <w:bCs/>
          <w:color w:val="002060"/>
          <w:sz w:val="28"/>
          <w:szCs w:val="28"/>
        </w:rPr>
        <w:t>Grupa I „Żabki”.</w:t>
      </w:r>
      <w:r w:rsidRPr="00D6568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15E808FD" w14:textId="13D6AD0B" w:rsidR="00B279A1" w:rsidRPr="00B279A1" w:rsidRDefault="00B279A1" w:rsidP="00D6568F">
      <w:pPr>
        <w:jc w:val="center"/>
        <w:rPr>
          <w:b/>
          <w:bCs/>
          <w:color w:val="002060"/>
          <w:sz w:val="28"/>
          <w:szCs w:val="28"/>
        </w:rPr>
      </w:pPr>
      <w:r w:rsidRPr="00B279A1">
        <w:rPr>
          <w:b/>
          <w:bCs/>
          <w:color w:val="002060"/>
          <w:sz w:val="28"/>
          <w:szCs w:val="28"/>
        </w:rPr>
        <w:t>Zamierzenia wychowawczo- dydaktyczne na miesiąc wrzesień.</w:t>
      </w:r>
    </w:p>
    <w:p w14:paraId="7C63D049" w14:textId="03B4D0DC" w:rsidR="00B279A1" w:rsidRDefault="00B279A1"/>
    <w:p w14:paraId="171EA539" w14:textId="78C83E6C" w:rsidR="00D6568F" w:rsidRPr="00D6568F" w:rsidRDefault="00B279A1" w:rsidP="00D6568F">
      <w:pPr>
        <w:rPr>
          <w:b/>
          <w:bCs/>
          <w:i/>
          <w:iCs/>
          <w:color w:val="002060"/>
          <w:u w:val="single"/>
        </w:rPr>
      </w:pPr>
      <w:r w:rsidRPr="00D758C6">
        <w:rPr>
          <w:b/>
          <w:bCs/>
          <w:i/>
          <w:iCs/>
          <w:color w:val="002060"/>
          <w:u w:val="single"/>
        </w:rPr>
        <w:t>T</w:t>
      </w:r>
      <w:r w:rsidRPr="00D758C6">
        <w:rPr>
          <w:b/>
          <w:bCs/>
          <w:i/>
          <w:iCs/>
          <w:color w:val="002060"/>
          <w:u w:val="single"/>
        </w:rPr>
        <w:t>o ja przedszkolak</w:t>
      </w:r>
      <w:r w:rsidR="00D6568F" w:rsidRPr="00D6568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0AF170BE" w14:textId="0D392C85" w:rsidR="00B279A1" w:rsidRDefault="00B279A1">
      <w:r>
        <w:t>-</w:t>
      </w:r>
      <w:r w:rsidRPr="00B279A1">
        <w:t xml:space="preserve">Poszukiwanie misia – poznanie głównych pomieszczeń przedszkola: sala, łazienka, szatnia. </w:t>
      </w:r>
    </w:p>
    <w:p w14:paraId="601C8C83" w14:textId="5930A437" w:rsidR="00B279A1" w:rsidRDefault="00B279A1">
      <w:r>
        <w:t xml:space="preserve">- </w:t>
      </w:r>
      <w:r w:rsidRPr="00B279A1">
        <w:t>Wyjaśnienie znaczenia oznakowania szafek w szatni i ręczników w łazi</w:t>
      </w:r>
      <w:r>
        <w:t>ence.</w:t>
      </w:r>
    </w:p>
    <w:p w14:paraId="7578BD35" w14:textId="6BB93D7C" w:rsidR="00B279A1" w:rsidRDefault="00B279A1">
      <w:r>
        <w:t xml:space="preserve">- </w:t>
      </w:r>
      <w:r w:rsidRPr="00B279A1">
        <w:t xml:space="preserve">Zabawy w kręgu (np. „Baloniku nasz malutki” lub „Kółko graniaste”). </w:t>
      </w:r>
    </w:p>
    <w:p w14:paraId="6E87DB40" w14:textId="0B058377" w:rsidR="00B279A1" w:rsidRDefault="00B279A1">
      <w:r>
        <w:t xml:space="preserve">- </w:t>
      </w:r>
      <w:r w:rsidRPr="00B279A1">
        <w:t>W ogrodzie: omówienie zasad bezpiecznego korzystania z zabawek i sprzętów ogrodowych</w:t>
      </w:r>
      <w:r w:rsidR="00D6568F">
        <w:t xml:space="preserve"> </w:t>
      </w:r>
      <w:r w:rsidRPr="00B279A1">
        <w:t xml:space="preserve"> z wykorzystaniem zabawy „Poszukiwanie misia”. Wprowadzenie zakazu oddalania się </w:t>
      </w:r>
      <w:r w:rsidR="00D6568F">
        <w:t xml:space="preserve">                 </w:t>
      </w:r>
      <w:r w:rsidRPr="00B279A1">
        <w:t xml:space="preserve">z ogrodu bez wiedzy nauczyciela. </w:t>
      </w:r>
    </w:p>
    <w:p w14:paraId="73415655" w14:textId="77777777" w:rsidR="00B279A1" w:rsidRDefault="00B279A1">
      <w:r>
        <w:t xml:space="preserve">- </w:t>
      </w:r>
      <w:r w:rsidRPr="00B279A1">
        <w:t xml:space="preserve">Poznanie kącików w sali </w:t>
      </w:r>
    </w:p>
    <w:p w14:paraId="119CC0FF" w14:textId="249CF011" w:rsidR="00B279A1" w:rsidRDefault="00B279A1">
      <w:r>
        <w:t xml:space="preserve">- </w:t>
      </w:r>
      <w:r w:rsidRPr="00B279A1">
        <w:t xml:space="preserve"> Zachęcanie do działalności plastycznej: rysowanie na dowolny temat, lepienie z plasteliny. </w:t>
      </w:r>
    </w:p>
    <w:p w14:paraId="73339D78" w14:textId="41197FDB" w:rsidR="00B279A1" w:rsidRDefault="00B279A1">
      <w:r>
        <w:t xml:space="preserve">- </w:t>
      </w:r>
      <w:r w:rsidRPr="00B279A1">
        <w:t xml:space="preserve">Zabawy utrwalające imiona koleżanek i kolegów (np. „Mam na imię” lub „Gadający balon”). </w:t>
      </w:r>
    </w:p>
    <w:p w14:paraId="6D144C67" w14:textId="7BAE0367" w:rsidR="00B279A1" w:rsidRDefault="00B279A1">
      <w:r>
        <w:t xml:space="preserve">- </w:t>
      </w:r>
      <w:r w:rsidRPr="00B279A1">
        <w:t xml:space="preserve">Trening czystości: poprawne mycie rąk i wycieranie ich w swój ręcznik. </w:t>
      </w:r>
    </w:p>
    <w:p w14:paraId="2CECA2B0" w14:textId="6B2979D8" w:rsidR="00B279A1" w:rsidRDefault="00B279A1">
      <w:r>
        <w:t xml:space="preserve">- </w:t>
      </w:r>
      <w:r w:rsidRPr="00B279A1">
        <w:t xml:space="preserve">Wdrażanie do używania zwrotów grzecznościowych: „dzień dobry” i „do widzenia”. </w:t>
      </w:r>
    </w:p>
    <w:p w14:paraId="032D6D2A" w14:textId="0F9224FC" w:rsidR="00B279A1" w:rsidRDefault="00B279A1">
      <w:r>
        <w:t xml:space="preserve">- </w:t>
      </w:r>
      <w:r w:rsidRPr="00B279A1">
        <w:t xml:space="preserve"> Słuchanie i omówienie treści wiersza „Nowa zabawka” Lecha Pijanowskiego. </w:t>
      </w:r>
    </w:p>
    <w:p w14:paraId="24A04895" w14:textId="4BA4D55F" w:rsidR="00D758C6" w:rsidRDefault="00B279A1">
      <w:r>
        <w:t xml:space="preserve">- </w:t>
      </w:r>
      <w:r w:rsidRPr="00B279A1">
        <w:t xml:space="preserve">Ustalenie zasad obowiązujących w grupie. </w:t>
      </w:r>
    </w:p>
    <w:p w14:paraId="5E699E48" w14:textId="1F5DA0E1" w:rsidR="00D758C6" w:rsidRDefault="00B279A1">
      <w:r w:rsidRPr="00B279A1">
        <w:t xml:space="preserve">– Omówienie rytmu dnia. </w:t>
      </w:r>
    </w:p>
    <w:p w14:paraId="671E5F8B" w14:textId="364FA2CC" w:rsidR="00D758C6" w:rsidRDefault="00D758C6">
      <w:r>
        <w:t xml:space="preserve">- </w:t>
      </w:r>
      <w:r w:rsidR="00B279A1" w:rsidRPr="00B279A1">
        <w:t xml:space="preserve">W ogrodzie: zabawy tropiące, poszukiwanie ukrytej zabawki. </w:t>
      </w:r>
    </w:p>
    <w:p w14:paraId="60692D71" w14:textId="0D9A76AE" w:rsidR="00D758C6" w:rsidRDefault="00D6568F">
      <w:r>
        <w:rPr>
          <w:noProof/>
        </w:rPr>
        <w:drawing>
          <wp:anchor distT="0" distB="0" distL="114300" distR="114300" simplePos="0" relativeHeight="251661312" behindDoc="1" locked="0" layoutInCell="1" allowOverlap="1" wp14:anchorId="123C2EBD" wp14:editId="5829BC3C">
            <wp:simplePos x="0" y="0"/>
            <wp:positionH relativeFrom="column">
              <wp:posOffset>3811661</wp:posOffset>
            </wp:positionH>
            <wp:positionV relativeFrom="paragraph">
              <wp:posOffset>157236</wp:posOffset>
            </wp:positionV>
            <wp:extent cx="2236470" cy="2046605"/>
            <wp:effectExtent l="0" t="0" r="0" b="0"/>
            <wp:wrapTight wrapText="bothSides">
              <wp:wrapPolygon edited="0">
                <wp:start x="0" y="0"/>
                <wp:lineTo x="0" y="21312"/>
                <wp:lineTo x="21342" y="21312"/>
                <wp:lineTo x="21342" y="0"/>
                <wp:lineTo x="0" y="0"/>
              </wp:wrapPolygon>
            </wp:wrapTight>
            <wp:docPr id="2068947037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204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58C6">
        <w:t>-</w:t>
      </w:r>
      <w:r w:rsidR="00B279A1" w:rsidRPr="00B279A1">
        <w:t xml:space="preserve"> Inicjowanie wspólnych zabaw w kącikach tematycznych, zwrócenie uwagi na obowiązek odkładania zabawek na miejsce: uczenie pacynki, gdzie należy odłożyć zabawkę. </w:t>
      </w:r>
    </w:p>
    <w:p w14:paraId="671A79C5" w14:textId="6B6AD604" w:rsidR="00D758C6" w:rsidRDefault="00D758C6">
      <w:r>
        <w:t xml:space="preserve">- </w:t>
      </w:r>
      <w:r w:rsidR="00B279A1" w:rsidRPr="00B279A1">
        <w:t xml:space="preserve">Kolorowe obrazki – zabawa zgadywanka. Próby klasyfikowania zabawek według rodzaju. </w:t>
      </w:r>
    </w:p>
    <w:p w14:paraId="3AE8408C" w14:textId="77777777" w:rsidR="00D6568F" w:rsidRDefault="00D6568F">
      <w:pPr>
        <w:rPr>
          <w:b/>
          <w:bCs/>
          <w:i/>
          <w:iCs/>
          <w:color w:val="002060"/>
          <w:u w:val="single"/>
        </w:rPr>
      </w:pPr>
    </w:p>
    <w:p w14:paraId="72E2EFF0" w14:textId="77777777" w:rsidR="00D6568F" w:rsidRDefault="00D6568F">
      <w:pPr>
        <w:rPr>
          <w:b/>
          <w:bCs/>
          <w:i/>
          <w:iCs/>
          <w:color w:val="002060"/>
          <w:u w:val="single"/>
        </w:rPr>
      </w:pPr>
    </w:p>
    <w:p w14:paraId="503BAF8F" w14:textId="77777777" w:rsidR="00D6568F" w:rsidRDefault="00D6568F">
      <w:pPr>
        <w:rPr>
          <w:b/>
          <w:bCs/>
          <w:i/>
          <w:iCs/>
          <w:color w:val="002060"/>
          <w:u w:val="single"/>
        </w:rPr>
      </w:pPr>
    </w:p>
    <w:p w14:paraId="7E9FDE16" w14:textId="77777777" w:rsidR="00D6568F" w:rsidRDefault="00D6568F">
      <w:pPr>
        <w:rPr>
          <w:b/>
          <w:bCs/>
          <w:i/>
          <w:iCs/>
          <w:color w:val="002060"/>
          <w:u w:val="single"/>
        </w:rPr>
      </w:pPr>
    </w:p>
    <w:p w14:paraId="76F4B4B3" w14:textId="5427316C" w:rsidR="00B279A1" w:rsidRPr="008F649E" w:rsidRDefault="00D758C6">
      <w:pPr>
        <w:rPr>
          <w:b/>
          <w:bCs/>
          <w:i/>
          <w:iCs/>
          <w:color w:val="002060"/>
          <w:u w:val="single"/>
        </w:rPr>
      </w:pPr>
      <w:r w:rsidRPr="008F649E">
        <w:rPr>
          <w:b/>
          <w:bCs/>
          <w:i/>
          <w:iCs/>
          <w:color w:val="002060"/>
          <w:u w:val="single"/>
        </w:rPr>
        <w:lastRenderedPageBreak/>
        <w:t>W przedszkolu jest miło i bezpiecznie</w:t>
      </w:r>
      <w:r w:rsidR="00D6568F" w:rsidRPr="00D6568F">
        <w:t xml:space="preserve"> </w:t>
      </w:r>
    </w:p>
    <w:p w14:paraId="3986A38F" w14:textId="77777777" w:rsidR="00D6568F" w:rsidRDefault="00D758C6">
      <w:r>
        <w:t xml:space="preserve">- </w:t>
      </w:r>
      <w:r w:rsidR="00B279A1" w:rsidRPr="00B279A1">
        <w:t xml:space="preserve">Słuchanie opowiadania </w:t>
      </w:r>
      <w:proofErr w:type="spellStart"/>
      <w:r w:rsidR="00B279A1" w:rsidRPr="00B279A1">
        <w:t>Évy</w:t>
      </w:r>
      <w:proofErr w:type="spellEnd"/>
      <w:r w:rsidR="00B279A1" w:rsidRPr="00B279A1">
        <w:t xml:space="preserve"> </w:t>
      </w:r>
      <w:proofErr w:type="spellStart"/>
      <w:r w:rsidR="00B279A1" w:rsidRPr="00B279A1">
        <w:t>Janikovszky</w:t>
      </w:r>
      <w:proofErr w:type="spellEnd"/>
      <w:r w:rsidR="00B279A1" w:rsidRPr="00B279A1">
        <w:t xml:space="preserve"> pt. „Jestem już przedszkolakiem”. </w:t>
      </w:r>
    </w:p>
    <w:p w14:paraId="37AE2A02" w14:textId="6445A27B" w:rsidR="00D758C6" w:rsidRDefault="00D758C6">
      <w:r>
        <w:t xml:space="preserve">- </w:t>
      </w:r>
      <w:r w:rsidR="00B279A1" w:rsidRPr="00B279A1">
        <w:t xml:space="preserve">Znajdź zabawkę – zabawa dydaktyczna, rozpoznawanie i nazywanie podstawowych kolorów. </w:t>
      </w:r>
      <w:r>
        <w:t xml:space="preserve">- </w:t>
      </w:r>
      <w:r w:rsidR="00B279A1" w:rsidRPr="00B279A1">
        <w:t xml:space="preserve">Kolorowe domki – wskazywanie domku w danym kolorze, układanie domków </w:t>
      </w:r>
      <w:r w:rsidR="00D6568F">
        <w:t xml:space="preserve">                              </w:t>
      </w:r>
      <w:r w:rsidR="00B279A1" w:rsidRPr="00B279A1">
        <w:t xml:space="preserve">w odpowiedniej kolejności, przeliczanie ich. </w:t>
      </w:r>
    </w:p>
    <w:p w14:paraId="048DBD04" w14:textId="77777777" w:rsidR="00D758C6" w:rsidRDefault="00B279A1">
      <w:r w:rsidRPr="00B279A1">
        <w:t xml:space="preserve">Niewidzialni – zabawa ruchowa z wykorzystaniem kolorowych chust. </w:t>
      </w:r>
    </w:p>
    <w:p w14:paraId="7631A65A" w14:textId="433B1422" w:rsidR="00D758C6" w:rsidRDefault="00D6568F">
      <w:r>
        <w:t xml:space="preserve">- </w:t>
      </w:r>
      <w:r w:rsidR="00B279A1" w:rsidRPr="00B279A1">
        <w:t>Rysowanie kredkami „bazgrołów” na szarym papierze i naklejanie kolorowych kółek</w:t>
      </w:r>
      <w:r>
        <w:t xml:space="preserve">             </w:t>
      </w:r>
      <w:r w:rsidR="00B279A1" w:rsidRPr="00B279A1">
        <w:t xml:space="preserve"> w swobodnym układzie. Nazywanie kolorów wykorzystanych w pracy. </w:t>
      </w:r>
    </w:p>
    <w:p w14:paraId="0F4C1E54" w14:textId="77777777" w:rsidR="00D758C6" w:rsidRDefault="00D758C6">
      <w:r>
        <w:t>-</w:t>
      </w:r>
      <w:r w:rsidR="00B279A1" w:rsidRPr="00B279A1">
        <w:t xml:space="preserve">W ogrodzie: zabawy manualne – przesypywanie piasku za pomocą kolorowych kubeczków. </w:t>
      </w:r>
    </w:p>
    <w:p w14:paraId="3D5B1BFC" w14:textId="77777777" w:rsidR="00D758C6" w:rsidRDefault="00D758C6">
      <w:r>
        <w:t xml:space="preserve">- </w:t>
      </w:r>
      <w:r w:rsidR="00B279A1" w:rsidRPr="00B279A1">
        <w:t xml:space="preserve">Burza mózgów na temat: Co potrafimy zrobić za pomocą rąk? Ugniatanie kul z gazety, podrzucanie i łapanie, turlanie, układanie na głowie, przeskakiwanie przez kulę, wskakiwanie na kulę, rozprostowywanie gazety i prasowanie za pomocą rąk. Odciskanie na kartce dłoni pomalowanych farbą. </w:t>
      </w:r>
    </w:p>
    <w:p w14:paraId="74AE91B7" w14:textId="77777777" w:rsidR="00D758C6" w:rsidRDefault="00D758C6">
      <w:r>
        <w:t xml:space="preserve">- </w:t>
      </w:r>
      <w:r w:rsidR="00B279A1" w:rsidRPr="00B279A1">
        <w:t xml:space="preserve">Trening czystości: prawidłowe mycie i wycieranie rąk. </w:t>
      </w:r>
    </w:p>
    <w:p w14:paraId="247431E9" w14:textId="6E7ABE29" w:rsidR="00D758C6" w:rsidRDefault="00D6568F">
      <w:r>
        <w:t xml:space="preserve">- </w:t>
      </w:r>
      <w:r w:rsidR="00B279A1" w:rsidRPr="00B279A1">
        <w:t xml:space="preserve">Zabawy słowno-ruchowe (wierszyki paluszkowe). </w:t>
      </w:r>
    </w:p>
    <w:p w14:paraId="361F355A" w14:textId="77777777" w:rsidR="00D758C6" w:rsidRDefault="00D758C6">
      <w:r>
        <w:t xml:space="preserve">- </w:t>
      </w:r>
      <w:r w:rsidR="00B279A1" w:rsidRPr="00B279A1">
        <w:t xml:space="preserve">W ogrodzie: zabawy z wykorzystaniem gazetowych kul (np. wrzucanie do kosza, odbijanie rakietkami, przerzucanie ponad rozwieszonym sznurkiem, łapanie rzuconej przez nauczyciela kuli do kosza). </w:t>
      </w:r>
    </w:p>
    <w:p w14:paraId="616EB7A7" w14:textId="77777777" w:rsidR="00D758C6" w:rsidRDefault="00D758C6">
      <w:r>
        <w:t xml:space="preserve">- </w:t>
      </w:r>
      <w:r w:rsidR="00B279A1" w:rsidRPr="00B279A1">
        <w:t xml:space="preserve">Poznanie pojęcia „para”. Układanie w pary takich samych zabawek (np. dwa misie, dwie lalki, dwa samochody). Ustawianie się w pary. </w:t>
      </w:r>
    </w:p>
    <w:p w14:paraId="605E970A" w14:textId="77777777" w:rsidR="00D758C6" w:rsidRDefault="00B279A1">
      <w:r w:rsidRPr="00B279A1">
        <w:t>Zrośnięci – zabawa ruchowa przy muzyce.</w:t>
      </w:r>
    </w:p>
    <w:p w14:paraId="134CF0E6" w14:textId="77777777" w:rsidR="00D758C6" w:rsidRDefault="00D758C6">
      <w:r>
        <w:t xml:space="preserve">- </w:t>
      </w:r>
      <w:r w:rsidR="00B279A1" w:rsidRPr="00B279A1">
        <w:t xml:space="preserve"> Budowanie w parach konstrukcji przestrzennych z klocków. Chwalenie przejawów zgodnej współpracy. </w:t>
      </w:r>
    </w:p>
    <w:p w14:paraId="52E08391" w14:textId="77777777" w:rsidR="00D758C6" w:rsidRDefault="00D758C6">
      <w:r>
        <w:t xml:space="preserve">- </w:t>
      </w:r>
      <w:r w:rsidR="00B279A1" w:rsidRPr="00B279A1">
        <w:t xml:space="preserve">Wdrażanie do używanie zwrotów „proszę”, „dziękuję” i „przepraszam”. </w:t>
      </w:r>
    </w:p>
    <w:p w14:paraId="3949718D" w14:textId="745B1803" w:rsidR="00D758C6" w:rsidRDefault="00B279A1">
      <w:r w:rsidRPr="00B279A1">
        <w:t xml:space="preserve">Zajęcia muzyczne – „W przedszkolu jest miło i bezpiecznie” </w:t>
      </w:r>
    </w:p>
    <w:p w14:paraId="7E63F7BC" w14:textId="6B5FC3A5" w:rsidR="00D6568F" w:rsidRDefault="00D6568F">
      <w:r>
        <w:rPr>
          <w:noProof/>
        </w:rPr>
        <w:drawing>
          <wp:anchor distT="0" distB="0" distL="114300" distR="114300" simplePos="0" relativeHeight="251664384" behindDoc="1" locked="0" layoutInCell="1" allowOverlap="1" wp14:anchorId="640C6D28" wp14:editId="07289D55">
            <wp:simplePos x="0" y="0"/>
            <wp:positionH relativeFrom="column">
              <wp:posOffset>4121003</wp:posOffset>
            </wp:positionH>
            <wp:positionV relativeFrom="paragraph">
              <wp:posOffset>-174625</wp:posOffset>
            </wp:positionV>
            <wp:extent cx="2145030" cy="2145030"/>
            <wp:effectExtent l="0" t="0" r="7620" b="7620"/>
            <wp:wrapTight wrapText="bothSides">
              <wp:wrapPolygon edited="0">
                <wp:start x="0" y="0"/>
                <wp:lineTo x="0" y="21485"/>
                <wp:lineTo x="21485" y="21485"/>
                <wp:lineTo x="21485" y="0"/>
                <wp:lineTo x="0" y="0"/>
              </wp:wrapPolygon>
            </wp:wrapTight>
            <wp:docPr id="523372648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030" cy="214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58C6">
        <w:t xml:space="preserve">- </w:t>
      </w:r>
      <w:r w:rsidR="00B279A1" w:rsidRPr="00B279A1">
        <w:t>Czarowanie ciszy – wprowadzenie rymowanki, powtarzanie rymowanki głosem umiarkowanym, głośno i szepte</w:t>
      </w:r>
      <w:r>
        <w:t>m.</w:t>
      </w:r>
    </w:p>
    <w:p w14:paraId="32A8B19B" w14:textId="4FC24862" w:rsidR="00D758C6" w:rsidRDefault="00B279A1">
      <w:r w:rsidRPr="00B279A1">
        <w:t xml:space="preserve"> Cicho – głośno − reagowanie ruchem na zmiany natężenia dźwięku (gra na dzwoneczku lub tamburynie). </w:t>
      </w:r>
    </w:p>
    <w:p w14:paraId="78583112" w14:textId="769A41B1" w:rsidR="00B279A1" w:rsidRDefault="00D758C6">
      <w:r>
        <w:t xml:space="preserve">- </w:t>
      </w:r>
      <w:r w:rsidR="00B279A1" w:rsidRPr="00B279A1">
        <w:t xml:space="preserve">Trening samodzielności: korzystanie z toalety. </w:t>
      </w:r>
    </w:p>
    <w:p w14:paraId="0F1CCF1B" w14:textId="77777777" w:rsidR="00D6568F" w:rsidRDefault="00D6568F">
      <w:pPr>
        <w:rPr>
          <w:b/>
          <w:bCs/>
          <w:i/>
          <w:iCs/>
          <w:color w:val="002060"/>
          <w:u w:val="single"/>
        </w:rPr>
      </w:pPr>
    </w:p>
    <w:p w14:paraId="016B7B83" w14:textId="77777777" w:rsidR="00D6568F" w:rsidRDefault="00D6568F">
      <w:pPr>
        <w:rPr>
          <w:b/>
          <w:bCs/>
          <w:i/>
          <w:iCs/>
          <w:color w:val="002060"/>
          <w:u w:val="single"/>
        </w:rPr>
      </w:pPr>
    </w:p>
    <w:p w14:paraId="71238854" w14:textId="5F41FBF3" w:rsidR="00D758C6" w:rsidRPr="008F649E" w:rsidRDefault="00D758C6">
      <w:pPr>
        <w:rPr>
          <w:b/>
          <w:bCs/>
          <w:i/>
          <w:iCs/>
          <w:color w:val="002060"/>
          <w:u w:val="single"/>
        </w:rPr>
      </w:pPr>
      <w:r w:rsidRPr="008F649E">
        <w:rPr>
          <w:b/>
          <w:bCs/>
          <w:i/>
          <w:iCs/>
          <w:color w:val="002060"/>
          <w:u w:val="single"/>
        </w:rPr>
        <w:lastRenderedPageBreak/>
        <w:t>Przedszkolne zabawy</w:t>
      </w:r>
    </w:p>
    <w:p w14:paraId="0312E59A" w14:textId="77777777" w:rsidR="00592476" w:rsidRDefault="00592476">
      <w:r>
        <w:t xml:space="preserve">- </w:t>
      </w:r>
      <w:r w:rsidR="00B279A1" w:rsidRPr="00B279A1">
        <w:t xml:space="preserve">Kolorowe baloniki – zabawa w kręgu, rozpoznawanie i nazywanie podstawowych kolorów. Wskazywanie przedmiotów w określonym kolorze. Opisywanie kolorów własnego ubrania. </w:t>
      </w:r>
    </w:p>
    <w:p w14:paraId="772278F7" w14:textId="4CB632F0" w:rsidR="00592476" w:rsidRDefault="00592476">
      <w:r>
        <w:t xml:space="preserve">- </w:t>
      </w:r>
      <w:r w:rsidR="00B279A1" w:rsidRPr="00B279A1">
        <w:t xml:space="preserve">Chodzi pajac – zabawa ruchowa równoważna, wdrażanie do siedzenia w kręgu w siadzie skrzyżnym i czekania na swoją kolej, powtarzanie za nauczycielem krótkiej rymowanki. </w:t>
      </w:r>
    </w:p>
    <w:p w14:paraId="4CEC9355" w14:textId="77777777" w:rsidR="00592476" w:rsidRDefault="00592476">
      <w:r>
        <w:t xml:space="preserve">- </w:t>
      </w:r>
      <w:r w:rsidR="00B279A1" w:rsidRPr="00B279A1">
        <w:t xml:space="preserve">Zabawy integracyjne (np. „Koło małe – koło duże”, „Podaj uśmiech”). </w:t>
      </w:r>
    </w:p>
    <w:p w14:paraId="11E3E7DA" w14:textId="77777777" w:rsidR="00592476" w:rsidRDefault="00592476">
      <w:r>
        <w:t xml:space="preserve">- </w:t>
      </w:r>
      <w:proofErr w:type="spellStart"/>
      <w:r w:rsidR="00B279A1" w:rsidRPr="00B279A1">
        <w:t>Ludwiczku</w:t>
      </w:r>
      <w:proofErr w:type="spellEnd"/>
      <w:r w:rsidR="00B279A1" w:rsidRPr="00B279A1">
        <w:t xml:space="preserve">, </w:t>
      </w:r>
      <w:proofErr w:type="spellStart"/>
      <w:r w:rsidR="00B279A1" w:rsidRPr="00B279A1">
        <w:t>Ludwiczku</w:t>
      </w:r>
      <w:proofErr w:type="spellEnd"/>
      <w:r w:rsidR="00B279A1" w:rsidRPr="00B279A1">
        <w:t xml:space="preserve"> – zabawa słowna, wskazywanie zabawek, którymi dziecko lubi się bawić. Nazywanie i przynoszenie zabawek wymienionych przez nauczyciela. Odkładanie zabawek na miejsce. Utrwalanie nazw zabawek. </w:t>
      </w:r>
    </w:p>
    <w:p w14:paraId="5FD43D57" w14:textId="77777777" w:rsidR="00592476" w:rsidRDefault="00B279A1">
      <w:r w:rsidRPr="00B279A1">
        <w:t xml:space="preserve">Przyjdź do mnie – zabawa ruchowa, wdrażanie do różnych form ruchu, w tym prawidłowego </w:t>
      </w:r>
      <w:proofErr w:type="spellStart"/>
      <w:r w:rsidRPr="00B279A1">
        <w:t>czworakowania</w:t>
      </w:r>
      <w:proofErr w:type="spellEnd"/>
      <w:r w:rsidRPr="00B279A1">
        <w:t xml:space="preserve">. </w:t>
      </w:r>
    </w:p>
    <w:p w14:paraId="40201DD7" w14:textId="492591ED" w:rsidR="00592476" w:rsidRDefault="00B11762">
      <w:r>
        <w:t xml:space="preserve">- </w:t>
      </w:r>
      <w:r w:rsidR="00B279A1" w:rsidRPr="00B279A1">
        <w:t xml:space="preserve">Do czego to służy? – zabawa rozwijająca kompetencje językowe i wyobraźnię. Zachęcanie do wypowiadania się krótkimi zdaniami w indywidualnych rozmowach na temat ulubionych rzeczy, zabaw, czynności. </w:t>
      </w:r>
    </w:p>
    <w:p w14:paraId="22A413FA" w14:textId="77777777" w:rsidR="00592476" w:rsidRDefault="00592476">
      <w:r>
        <w:t xml:space="preserve">- </w:t>
      </w:r>
      <w:r w:rsidR="00B279A1" w:rsidRPr="00B279A1">
        <w:t xml:space="preserve">Zajęcia muzyczne – „Lubię bawić się w przedszkolu” </w:t>
      </w:r>
    </w:p>
    <w:p w14:paraId="60967CD5" w14:textId="77777777" w:rsidR="00592476" w:rsidRDefault="00592476">
      <w:r>
        <w:t xml:space="preserve">- </w:t>
      </w:r>
      <w:r w:rsidR="00B279A1" w:rsidRPr="00B279A1">
        <w:t xml:space="preserve">W ogrodzie: Wyścigi – kto pierwszy dobiegnie do krzesełka i na nim usiądzie, wygrywa. </w:t>
      </w:r>
    </w:p>
    <w:p w14:paraId="50ED122A" w14:textId="77777777" w:rsidR="00592476" w:rsidRDefault="00592476">
      <w:r>
        <w:t xml:space="preserve">- </w:t>
      </w:r>
      <w:r w:rsidR="00B279A1" w:rsidRPr="00B279A1">
        <w:t xml:space="preserve">Oglądanie książek w kąciku czytelniczym, wdrażanie do szanowania książek i odkładania ich na miejsce. </w:t>
      </w:r>
    </w:p>
    <w:p w14:paraId="24EFE052" w14:textId="77777777" w:rsidR="00592476" w:rsidRDefault="00592476">
      <w:r>
        <w:t xml:space="preserve">- </w:t>
      </w:r>
      <w:r w:rsidR="00B279A1" w:rsidRPr="00B279A1">
        <w:t xml:space="preserve"> Zabawa rytmiczno-ilustracyjna przy piosence „Jestem zuch”. Śpiewanie wraz z nauczycielem. Ilustrowanie piosenki ruchem i gestem. </w:t>
      </w:r>
    </w:p>
    <w:p w14:paraId="7E13A778" w14:textId="77777777" w:rsidR="00592476" w:rsidRDefault="00592476">
      <w:r>
        <w:t xml:space="preserve">- </w:t>
      </w:r>
      <w:r w:rsidR="00B279A1" w:rsidRPr="00B279A1">
        <w:t xml:space="preserve">Poznanie słów i gestów do zabawy paluszkowej, ćwiczenie koordynacji słowno-ruchowej („Oleczka, Poleczka”). </w:t>
      </w:r>
    </w:p>
    <w:p w14:paraId="2722B4F6" w14:textId="04F6B586" w:rsidR="00592476" w:rsidRDefault="00B11762">
      <w:r>
        <w:t xml:space="preserve">- </w:t>
      </w:r>
      <w:r w:rsidR="00B279A1" w:rsidRPr="00B279A1">
        <w:t xml:space="preserve">Układanie klocków na papierowych talerzykach – zachęcanie do liczenia. </w:t>
      </w:r>
    </w:p>
    <w:p w14:paraId="7245A159" w14:textId="77777777" w:rsidR="00592476" w:rsidRDefault="00592476">
      <w:r>
        <w:t xml:space="preserve">- </w:t>
      </w:r>
      <w:r w:rsidR="00B279A1" w:rsidRPr="00B279A1">
        <w:t xml:space="preserve">Cała grupa – zabawa ruchowa w kręgu, zachęcanie do wspólnej zabawy i pokonywania nieśmiałości. </w:t>
      </w:r>
    </w:p>
    <w:p w14:paraId="6ADFB279" w14:textId="77777777" w:rsidR="00592476" w:rsidRDefault="00592476">
      <w:r>
        <w:t xml:space="preserve">- </w:t>
      </w:r>
      <w:r w:rsidR="00B279A1" w:rsidRPr="00B279A1">
        <w:t>Ćwiczenia oddechowe i artykulacyjne (np. „Tańczące piórka”, „Zmęczony konik”, „Bąk”).</w:t>
      </w:r>
    </w:p>
    <w:p w14:paraId="7DC96377" w14:textId="587ED16D" w:rsidR="00B279A1" w:rsidRDefault="00B11762">
      <w:r w:rsidRPr="00D6568F">
        <w:drawing>
          <wp:anchor distT="0" distB="0" distL="114300" distR="114300" simplePos="0" relativeHeight="251663360" behindDoc="1" locked="0" layoutInCell="1" allowOverlap="1" wp14:anchorId="18ECA14D" wp14:editId="307B80C6">
            <wp:simplePos x="0" y="0"/>
            <wp:positionH relativeFrom="column">
              <wp:posOffset>3959469</wp:posOffset>
            </wp:positionH>
            <wp:positionV relativeFrom="paragraph">
              <wp:posOffset>10599</wp:posOffset>
            </wp:positionV>
            <wp:extent cx="2606040" cy="1752600"/>
            <wp:effectExtent l="0" t="0" r="3810" b="0"/>
            <wp:wrapTight wrapText="bothSides">
              <wp:wrapPolygon edited="0">
                <wp:start x="0" y="0"/>
                <wp:lineTo x="0" y="21365"/>
                <wp:lineTo x="21474" y="21365"/>
                <wp:lineTo x="21474" y="0"/>
                <wp:lineTo x="0" y="0"/>
              </wp:wrapPolygon>
            </wp:wrapTight>
            <wp:docPr id="564071492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04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2476">
        <w:t xml:space="preserve">- </w:t>
      </w:r>
      <w:r w:rsidR="00B279A1" w:rsidRPr="00B279A1">
        <w:t xml:space="preserve">Słuchanie opowiadania Wojciecha Widłaka pt. „Przyjaciel”. Szukanie odpowiedzi na pytania: – Co czujemy, kiedy nie mamy się z kim bawić? </w:t>
      </w:r>
    </w:p>
    <w:p w14:paraId="0A4E5031" w14:textId="094C8B0B" w:rsidR="00592476" w:rsidRDefault="00592476">
      <w:r>
        <w:t xml:space="preserve">- </w:t>
      </w:r>
      <w:r w:rsidR="00B279A1" w:rsidRPr="00B279A1">
        <w:t xml:space="preserve">Do środka – na zewnątrz – wdrażanie do słuchania poleceń i reagowania na polecenia słowne podczas zabawy ruchowej. </w:t>
      </w:r>
    </w:p>
    <w:p w14:paraId="48D662EB" w14:textId="51224164" w:rsidR="00B279A1" w:rsidRDefault="00592476">
      <w:r>
        <w:t xml:space="preserve">- </w:t>
      </w:r>
      <w:r w:rsidR="00B279A1" w:rsidRPr="00B279A1">
        <w:t xml:space="preserve">Wesoły pająk – pokonywanie nieśmiałości podczas zabawy ruchowej budującej dobrą atmosferę w grupie. </w:t>
      </w:r>
    </w:p>
    <w:p w14:paraId="1A6D4EBE" w14:textId="190A8BBD" w:rsidR="00592476" w:rsidRPr="00592476" w:rsidRDefault="00592476">
      <w:pPr>
        <w:rPr>
          <w:b/>
          <w:bCs/>
          <w:i/>
          <w:iCs/>
          <w:color w:val="002060"/>
          <w:u w:val="single"/>
        </w:rPr>
      </w:pPr>
      <w:r w:rsidRPr="00592476">
        <w:rPr>
          <w:b/>
          <w:bCs/>
          <w:i/>
          <w:iCs/>
          <w:color w:val="002060"/>
          <w:u w:val="single"/>
        </w:rPr>
        <w:lastRenderedPageBreak/>
        <w:t>Każdy lubi coś innego</w:t>
      </w:r>
    </w:p>
    <w:p w14:paraId="48F4B906" w14:textId="25099978" w:rsidR="00D6568F" w:rsidRPr="00D6568F" w:rsidRDefault="00592476" w:rsidP="00D6568F">
      <w:r>
        <w:t xml:space="preserve">- </w:t>
      </w:r>
      <w:r w:rsidR="00B279A1" w:rsidRPr="00B279A1">
        <w:t xml:space="preserve">Zajęcia muzyczne – „W przedszkolu nie jestem sam”; nauka piosenki </w:t>
      </w:r>
    </w:p>
    <w:p w14:paraId="7356446E" w14:textId="77777777" w:rsidR="00592476" w:rsidRDefault="00592476">
      <w:r>
        <w:t xml:space="preserve">- </w:t>
      </w:r>
      <w:r w:rsidR="00B279A1" w:rsidRPr="00B279A1">
        <w:t xml:space="preserve">Rozmowa na temat: Co to znaczy „szybko”, a co „wolno”? Próby odpowiedzi na pytania: Co porusza się szybko, a co wolno? O czym trzeba pamiętać, gdy poruszamy się szybko? Co może się stać, gdy biegniemy i nie zwracamy uwagi na innych? Gdzie można biegać, a gdzie nie wolno? </w:t>
      </w:r>
    </w:p>
    <w:p w14:paraId="7FF2F165" w14:textId="77777777" w:rsidR="00592476" w:rsidRDefault="00592476">
      <w:r>
        <w:t xml:space="preserve">- </w:t>
      </w:r>
      <w:r w:rsidR="00B279A1" w:rsidRPr="00B279A1">
        <w:t xml:space="preserve">Idziemy – biegniemy – zabawa słowno-ruchowa ze śpiewem. </w:t>
      </w:r>
    </w:p>
    <w:p w14:paraId="00FE47C7" w14:textId="774CDD3B" w:rsidR="00592476" w:rsidRDefault="00592476">
      <w:r>
        <w:t xml:space="preserve">- </w:t>
      </w:r>
      <w:r w:rsidR="00B279A1" w:rsidRPr="00B279A1">
        <w:t xml:space="preserve">Spacer po najbliższej okolicy przedszkola. Trening dla bezpieczeństwa: Nie oddalamy się od grupy podczas spaceru. </w:t>
      </w:r>
    </w:p>
    <w:p w14:paraId="3A94D04A" w14:textId="22A99188" w:rsidR="008F649E" w:rsidRDefault="00592476">
      <w:r>
        <w:t xml:space="preserve">- </w:t>
      </w:r>
      <w:r w:rsidR="00B279A1" w:rsidRPr="00B279A1">
        <w:t xml:space="preserve">Ćwiczenia relaksacyjne w parach i delikatne masowanie po plecach leżącego na brzuchu dziecka. W ogrodzie: </w:t>
      </w:r>
    </w:p>
    <w:p w14:paraId="0AB463F9" w14:textId="1297689C" w:rsidR="008F649E" w:rsidRDefault="00B279A1">
      <w:r w:rsidRPr="00B279A1">
        <w:t xml:space="preserve">Do środka – na zewnątrz – zabawa ruchowa w kręgu. </w:t>
      </w:r>
    </w:p>
    <w:p w14:paraId="1F81393C" w14:textId="6E8B99FB" w:rsidR="008F649E" w:rsidRDefault="008F649E">
      <w:r>
        <w:t xml:space="preserve">- </w:t>
      </w:r>
      <w:r w:rsidR="00B279A1" w:rsidRPr="00B279A1">
        <w:t xml:space="preserve">JAK WYGLĄDAM? Próby opisywania własnego wyglądu i odpowiedzi na pytanie: Po czym poznaje mnie mama? </w:t>
      </w:r>
    </w:p>
    <w:p w14:paraId="55C371D9" w14:textId="58A9F727" w:rsidR="008F649E" w:rsidRDefault="00B11762">
      <w:r>
        <w:t xml:space="preserve">- </w:t>
      </w:r>
      <w:r w:rsidR="00B279A1" w:rsidRPr="00B279A1">
        <w:t xml:space="preserve">Kumkające żabki – zabawa artykulacyjna, naśladowanie głosu żaby przez powtarzanie: re, re, kum, kum raz cicho, raz głośno. </w:t>
      </w:r>
    </w:p>
    <w:p w14:paraId="7F03B8AD" w14:textId="2BC1E91E" w:rsidR="008F649E" w:rsidRDefault="008F649E">
      <w:r>
        <w:t xml:space="preserve">- </w:t>
      </w:r>
      <w:r w:rsidR="00B279A1" w:rsidRPr="00B279A1">
        <w:t>Słuchanie opowiadania Wojciecha Widłaka pt. „Żaba”. Rozmowa na temat: Kogo najbardziej lubimy przytulać?, zainspirowana treścią opowiadani</w:t>
      </w:r>
      <w:r>
        <w:t>a.</w:t>
      </w:r>
    </w:p>
    <w:p w14:paraId="7F75EE77" w14:textId="79CCF520" w:rsidR="008F649E" w:rsidRDefault="008F649E">
      <w:r>
        <w:t xml:space="preserve">- </w:t>
      </w:r>
      <w:r w:rsidR="00B279A1" w:rsidRPr="00B279A1">
        <w:t xml:space="preserve">Witamy się różnymi częściami ciała – zabawa ruchowa. </w:t>
      </w:r>
    </w:p>
    <w:p w14:paraId="6658F56D" w14:textId="3D336E7D" w:rsidR="008F649E" w:rsidRDefault="008F649E">
      <w:r>
        <w:t xml:space="preserve">- </w:t>
      </w:r>
      <w:r w:rsidR="00B279A1" w:rsidRPr="00B279A1">
        <w:t xml:space="preserve">Swobodne rysowanie kredkami. Nazywanie kolorów kredek. Wdrażanie do prawidłowego chwytu kredki. Zwrócenie uwagi na konieczność odkładania kredek do pojemnika. Zachęcanie dzieci do wypowiadania się na temat swoich rysunków. </w:t>
      </w:r>
    </w:p>
    <w:p w14:paraId="444B84A1" w14:textId="4AC2903F" w:rsidR="008F649E" w:rsidRDefault="008F649E">
      <w:r>
        <w:t xml:space="preserve">- </w:t>
      </w:r>
      <w:r w:rsidR="00B279A1" w:rsidRPr="00B279A1">
        <w:t xml:space="preserve">Nos, lampa, podłoga – ćwiczenie koncentracji uwagi. </w:t>
      </w:r>
    </w:p>
    <w:p w14:paraId="50B07AB2" w14:textId="1D8CA3CD" w:rsidR="008F649E" w:rsidRDefault="00B11762">
      <w:r>
        <w:t xml:space="preserve">- </w:t>
      </w:r>
      <w:r w:rsidR="00B279A1" w:rsidRPr="00B279A1">
        <w:t xml:space="preserve">Trening samodzielności: wdrażanie do samodzielnego spożywania posiłków, korzystania ze sztućców i wycierania buzi serwetką. </w:t>
      </w:r>
    </w:p>
    <w:p w14:paraId="0C46B459" w14:textId="74AAD40E" w:rsidR="008F649E" w:rsidRDefault="008F649E">
      <w:r>
        <w:t xml:space="preserve">- </w:t>
      </w:r>
      <w:r w:rsidR="00B279A1" w:rsidRPr="00B279A1">
        <w:t xml:space="preserve">W ogrodzie: budowanie zamków z piasku, drążenie tuneli, kopanie dołków. </w:t>
      </w:r>
    </w:p>
    <w:p w14:paraId="48425770" w14:textId="77777777" w:rsidR="00B11762" w:rsidRDefault="008F649E">
      <w:r>
        <w:t xml:space="preserve">- </w:t>
      </w:r>
      <w:r w:rsidR="00B279A1" w:rsidRPr="00B279A1">
        <w:t>Opisywanie klocków ze zwróceniem uwagi na ich wielkość i kolor. Odpowiadanie na pytania: Czy to jest duży klocek, czy mały? Jakiego koloru jest ten klocek? Zachęcani</w:t>
      </w:r>
      <w:r>
        <w:t xml:space="preserve">- </w:t>
      </w:r>
      <w:r w:rsidR="00B279A1" w:rsidRPr="00B279A1">
        <w:t>Budowanie dowolnych konstrukcji przestrzennych z klocków.</w:t>
      </w:r>
    </w:p>
    <w:p w14:paraId="14AFA908" w14:textId="77777777" w:rsidR="00B11762" w:rsidRDefault="008F649E">
      <w:r>
        <w:t xml:space="preserve">- </w:t>
      </w:r>
      <w:r w:rsidR="00B279A1" w:rsidRPr="00B279A1">
        <w:t xml:space="preserve">Trening samodzielności: samodzielne ubieranie się przed wyjściem do ogrodu. </w:t>
      </w:r>
    </w:p>
    <w:p w14:paraId="16314175" w14:textId="0827304C" w:rsidR="00B279A1" w:rsidRDefault="00B11762">
      <w:r>
        <w:t xml:space="preserve">- </w:t>
      </w:r>
      <w:r w:rsidR="00B279A1" w:rsidRPr="00B279A1">
        <w:t>W ogrodzie: przypomnienie zasad bezpiecznej zabaw</w:t>
      </w:r>
      <w:r>
        <w:t>y</w:t>
      </w:r>
    </w:p>
    <w:p w14:paraId="39084DED" w14:textId="593C3D19" w:rsidR="008F649E" w:rsidRDefault="008F649E"/>
    <w:p w14:paraId="03AC1559" w14:textId="4F233B24" w:rsidR="008F649E" w:rsidRPr="00B11762" w:rsidRDefault="008F649E">
      <w:pPr>
        <w:rPr>
          <w:b/>
          <w:bCs/>
          <w:i/>
          <w:iCs/>
          <w:color w:val="002060"/>
          <w:u w:val="single"/>
        </w:rPr>
      </w:pPr>
      <w:r w:rsidRPr="00B11762">
        <w:rPr>
          <w:b/>
          <w:bCs/>
          <w:i/>
          <w:iCs/>
          <w:color w:val="002060"/>
          <w:u w:val="single"/>
        </w:rPr>
        <w:lastRenderedPageBreak/>
        <w:t>Piosenka</w:t>
      </w:r>
    </w:p>
    <w:p w14:paraId="4FC14FAD" w14:textId="0BC97089" w:rsidR="00B517B6" w:rsidRPr="00B517B6" w:rsidRDefault="008F649E" w:rsidP="00B11762">
      <w:r w:rsidRPr="008F649E">
        <w:t xml:space="preserve">Jestem zuch, jestem zuch! </w:t>
      </w:r>
    </w:p>
    <w:p w14:paraId="28CB31EC" w14:textId="2F2AF751" w:rsidR="008F649E" w:rsidRDefault="00B11762" w:rsidP="00B11762">
      <w:r w:rsidRPr="00B517B6">
        <w:drawing>
          <wp:anchor distT="0" distB="0" distL="114300" distR="114300" simplePos="0" relativeHeight="251658240" behindDoc="1" locked="0" layoutInCell="1" allowOverlap="1" wp14:anchorId="0BB5927C" wp14:editId="20B2029D">
            <wp:simplePos x="0" y="0"/>
            <wp:positionH relativeFrom="margin">
              <wp:posOffset>3501341</wp:posOffset>
            </wp:positionH>
            <wp:positionV relativeFrom="paragraph">
              <wp:posOffset>21688</wp:posOffset>
            </wp:positionV>
            <wp:extent cx="2293620" cy="1988820"/>
            <wp:effectExtent l="0" t="0" r="0" b="0"/>
            <wp:wrapTight wrapText="bothSides">
              <wp:wrapPolygon edited="0">
                <wp:start x="0" y="0"/>
                <wp:lineTo x="0" y="21310"/>
                <wp:lineTo x="21349" y="21310"/>
                <wp:lineTo x="21349" y="0"/>
                <wp:lineTo x="0" y="0"/>
              </wp:wrapPolygon>
            </wp:wrapTight>
            <wp:docPr id="1546783798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198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649E" w:rsidRPr="008F649E">
        <w:t>Tu mam głowę, a tu brzuch.</w:t>
      </w:r>
    </w:p>
    <w:p w14:paraId="68DC5098" w14:textId="376205F4" w:rsidR="00B11762" w:rsidRDefault="008F649E" w:rsidP="00B11762">
      <w:r w:rsidRPr="008F649E">
        <w:t>Klaszczę w ręce: ram, tam, tam</w:t>
      </w:r>
    </w:p>
    <w:p w14:paraId="24D045FB" w14:textId="2A78D351" w:rsidR="008F649E" w:rsidRDefault="008F649E" w:rsidP="00B11762">
      <w:r w:rsidRPr="008F649E">
        <w:t>I dzień dobry mówię wam</w:t>
      </w:r>
      <w:r>
        <w:t>.</w:t>
      </w:r>
    </w:p>
    <w:p w14:paraId="1BE3A9A0" w14:textId="3C309759" w:rsidR="008F649E" w:rsidRDefault="008F649E" w:rsidP="008F649E">
      <w:r w:rsidRPr="008F649E">
        <w:t xml:space="preserve">Jestem zuch, jestem zuch! </w:t>
      </w:r>
    </w:p>
    <w:p w14:paraId="7D9A6238" w14:textId="77777777" w:rsidR="008F649E" w:rsidRDefault="008F649E" w:rsidP="008F649E">
      <w:r w:rsidRPr="008F649E">
        <w:t xml:space="preserve">Tu mam nosek, a tu brzuch. </w:t>
      </w:r>
    </w:p>
    <w:p w14:paraId="42391BAF" w14:textId="77777777" w:rsidR="008F649E" w:rsidRDefault="008F649E" w:rsidP="008F649E">
      <w:r w:rsidRPr="008F649E">
        <w:t>Klaszczę w ręce: ram, tam, tam!</w:t>
      </w:r>
    </w:p>
    <w:p w14:paraId="7C8777DF" w14:textId="23E7E437" w:rsidR="008F649E" w:rsidRDefault="008F649E" w:rsidP="008F649E">
      <w:r w:rsidRPr="008F649E">
        <w:t xml:space="preserve"> I dzień dobry mówię wam</w:t>
      </w:r>
      <w:r>
        <w:t>.</w:t>
      </w:r>
    </w:p>
    <w:p w14:paraId="74E9FBDA" w14:textId="77777777" w:rsidR="00B517B6" w:rsidRDefault="00B517B6" w:rsidP="008F649E"/>
    <w:p w14:paraId="20402E36" w14:textId="77777777" w:rsidR="00B517B6" w:rsidRPr="00B11762" w:rsidRDefault="00B517B6" w:rsidP="008F649E">
      <w:pPr>
        <w:rPr>
          <w:b/>
          <w:bCs/>
          <w:i/>
          <w:iCs/>
          <w:color w:val="002060"/>
          <w:u w:val="single"/>
        </w:rPr>
      </w:pPr>
      <w:r w:rsidRPr="00B11762">
        <w:rPr>
          <w:b/>
          <w:bCs/>
          <w:i/>
          <w:iCs/>
          <w:color w:val="002060"/>
          <w:u w:val="single"/>
        </w:rPr>
        <w:t xml:space="preserve">Przed czytaniem książki </w:t>
      </w:r>
    </w:p>
    <w:p w14:paraId="117B8077" w14:textId="77777777" w:rsidR="00B517B6" w:rsidRDefault="00B517B6" w:rsidP="008F649E">
      <w:r w:rsidRPr="00B517B6">
        <w:t xml:space="preserve">Słonko świeci nad głowami, </w:t>
      </w:r>
    </w:p>
    <w:p w14:paraId="68A9CE19" w14:textId="77777777" w:rsidR="00B517B6" w:rsidRDefault="00B517B6" w:rsidP="008F649E">
      <w:r w:rsidRPr="00B517B6">
        <w:t xml:space="preserve">pani jest tu razem z nami, </w:t>
      </w:r>
    </w:p>
    <w:p w14:paraId="28F2C310" w14:textId="77777777" w:rsidR="00B517B6" w:rsidRDefault="00B517B6" w:rsidP="008F649E">
      <w:r w:rsidRPr="00B517B6">
        <w:t xml:space="preserve">będzie czytać nam książeczkę, </w:t>
      </w:r>
    </w:p>
    <w:p w14:paraId="0FEC7E3B" w14:textId="6831D3D5" w:rsidR="00B517B6" w:rsidRDefault="00B517B6" w:rsidP="008F649E">
      <w:r w:rsidRPr="00B517B6">
        <w:t xml:space="preserve">więc usiądźmy na chwileczkę. </w:t>
      </w:r>
    </w:p>
    <w:p w14:paraId="4350087E" w14:textId="77C5413F" w:rsidR="00B517B6" w:rsidRDefault="00B517B6" w:rsidP="008F649E">
      <w:r w:rsidRPr="00B517B6">
        <w:t xml:space="preserve">Nawet bardzo mała mucha </w:t>
      </w:r>
    </w:p>
    <w:p w14:paraId="14848031" w14:textId="693A7A7F" w:rsidR="00B517B6" w:rsidRDefault="00B517B6" w:rsidP="008F649E">
      <w:r w:rsidRPr="00B517B6">
        <w:t>będzie teraz w ciszy słuchać</w:t>
      </w:r>
    </w:p>
    <w:p w14:paraId="5A1F6DBD" w14:textId="6005E482" w:rsidR="00B517B6" w:rsidRDefault="00B517B6" w:rsidP="008F649E">
      <w:r w:rsidRPr="00B517B6">
        <w:t xml:space="preserve"> i nie bzyknie nawet „</w:t>
      </w:r>
      <w:proofErr w:type="spellStart"/>
      <w:r w:rsidRPr="00B517B6">
        <w:t>bzzzy</w:t>
      </w:r>
      <w:proofErr w:type="spellEnd"/>
      <w:r w:rsidRPr="00B517B6">
        <w:t>”,</w:t>
      </w:r>
    </w:p>
    <w:p w14:paraId="6112B687" w14:textId="4974E1F2" w:rsidR="00B517B6" w:rsidRDefault="00B517B6" w:rsidP="008F649E">
      <w:r w:rsidRPr="00B517B6">
        <w:t xml:space="preserve"> jest cichutka, tak jak my. </w:t>
      </w:r>
    </w:p>
    <w:p w14:paraId="362AB7E0" w14:textId="126FA85D" w:rsidR="00B517B6" w:rsidRDefault="00B517B6" w:rsidP="008F649E"/>
    <w:p w14:paraId="75849FA9" w14:textId="65650A1E" w:rsidR="00B517B6" w:rsidRPr="00B11762" w:rsidRDefault="00B11762" w:rsidP="008F649E">
      <w:pPr>
        <w:rPr>
          <w:b/>
          <w:bCs/>
          <w:i/>
          <w:iCs/>
          <w:color w:val="002060"/>
          <w:u w:val="single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571B7CE0" wp14:editId="157EF523">
            <wp:simplePos x="0" y="0"/>
            <wp:positionH relativeFrom="column">
              <wp:posOffset>3255938</wp:posOffset>
            </wp:positionH>
            <wp:positionV relativeFrom="paragraph">
              <wp:posOffset>7669</wp:posOffset>
            </wp:positionV>
            <wp:extent cx="2412365" cy="1892300"/>
            <wp:effectExtent l="0" t="0" r="6985" b="0"/>
            <wp:wrapTight wrapText="bothSides">
              <wp:wrapPolygon edited="0">
                <wp:start x="0" y="0"/>
                <wp:lineTo x="0" y="21310"/>
                <wp:lineTo x="21492" y="21310"/>
                <wp:lineTo x="21492" y="0"/>
                <wp:lineTo x="0" y="0"/>
              </wp:wrapPolygon>
            </wp:wrapTight>
            <wp:docPr id="859341094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365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517B6" w:rsidRPr="00B11762">
        <w:rPr>
          <w:b/>
          <w:bCs/>
          <w:i/>
          <w:iCs/>
          <w:color w:val="002060"/>
          <w:u w:val="single"/>
        </w:rPr>
        <w:t xml:space="preserve">Przed posiłkiem </w:t>
      </w:r>
    </w:p>
    <w:p w14:paraId="79474D7E" w14:textId="16E6283C" w:rsidR="00B517B6" w:rsidRDefault="00B517B6" w:rsidP="008F649E">
      <w:r w:rsidRPr="00B517B6">
        <w:t xml:space="preserve">Już śniadanie jest na stole, </w:t>
      </w:r>
    </w:p>
    <w:p w14:paraId="01D07142" w14:textId="75E3D669" w:rsidR="00B517B6" w:rsidRDefault="00B517B6" w:rsidP="008F649E">
      <w:r w:rsidRPr="00B517B6">
        <w:t xml:space="preserve">a my czyste rączki mamy, </w:t>
      </w:r>
    </w:p>
    <w:p w14:paraId="6E53CAF9" w14:textId="0C916978" w:rsidR="00B517B6" w:rsidRDefault="00B517B6" w:rsidP="008F649E">
      <w:r w:rsidRPr="00B517B6">
        <w:t xml:space="preserve">pusty brzuszek burczy z głodu, </w:t>
      </w:r>
    </w:p>
    <w:p w14:paraId="241C6775" w14:textId="41CDBFF4" w:rsidR="00B517B6" w:rsidRDefault="00B517B6" w:rsidP="008F649E">
      <w:r w:rsidRPr="00B517B6">
        <w:t xml:space="preserve">więc dziś wszystko pozjadamy. </w:t>
      </w:r>
    </w:p>
    <w:p w14:paraId="30E42CA1" w14:textId="53DADBE7" w:rsidR="00B517B6" w:rsidRDefault="00B517B6" w:rsidP="008F649E">
      <w:r w:rsidRPr="00B517B6">
        <w:t xml:space="preserve">Już obiadek jest na stole, </w:t>
      </w:r>
      <w:r>
        <w:t>…</w:t>
      </w:r>
      <w:r w:rsidR="00D6568F" w:rsidRPr="00D6568F">
        <w:t xml:space="preserve"> </w:t>
      </w:r>
    </w:p>
    <w:p w14:paraId="54052A46" w14:textId="77777777" w:rsidR="00B517B6" w:rsidRDefault="00B517B6" w:rsidP="008F649E"/>
    <w:sectPr w:rsidR="00B517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F6B07"/>
    <w:multiLevelType w:val="hybridMultilevel"/>
    <w:tmpl w:val="3B9E7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43822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CD9"/>
    <w:rsid w:val="005447C3"/>
    <w:rsid w:val="00583CD9"/>
    <w:rsid w:val="00592476"/>
    <w:rsid w:val="008F649E"/>
    <w:rsid w:val="00B11762"/>
    <w:rsid w:val="00B279A1"/>
    <w:rsid w:val="00B517B6"/>
    <w:rsid w:val="00D6568F"/>
    <w:rsid w:val="00D7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D3005"/>
  <w15:chartTrackingRefBased/>
  <w15:docId w15:val="{C216FF07-1CCA-41CE-8D5F-40945909D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3C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3C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3C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3C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3C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3C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3C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3C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3C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3C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3C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3C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3CD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3CD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3CD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3CD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3CD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3CD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3C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3C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3C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3C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3C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3C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3C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3CD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3C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3CD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3CD9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B517B6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1141</Words>
  <Characters>6851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2025-08-31T19:52:00Z</cp:lastPrinted>
  <dcterms:created xsi:type="dcterms:W3CDTF">2025-08-31T18:45:00Z</dcterms:created>
  <dcterms:modified xsi:type="dcterms:W3CDTF">2025-08-31T19:53:00Z</dcterms:modified>
</cp:coreProperties>
</file>